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264E5" w:rsidRDefault="0025106C" w:rsidP="00F37D7B">
      <w:pPr>
        <w:pStyle w:val="af2"/>
        <w:rPr>
          <w:rFonts w:ascii="Times New Roman"/>
        </w:rPr>
      </w:pPr>
      <w:r w:rsidRPr="00A264E5">
        <w:rPr>
          <w:rFonts w:ascii="Times New Roman"/>
        </w:rPr>
        <w:t>糾正案文</w:t>
      </w:r>
    </w:p>
    <w:p w:rsidR="00E25849" w:rsidRPr="00A264E5" w:rsidRDefault="0025106C" w:rsidP="00F231DC">
      <w:pPr>
        <w:pStyle w:val="1"/>
        <w:rPr>
          <w:rFonts w:ascii="Times New Roman" w:hAnsi="Times New Roman"/>
        </w:rPr>
      </w:pPr>
      <w:r w:rsidRPr="00A264E5">
        <w:rPr>
          <w:rFonts w:ascii="Times New Roman" w:hAnsi="Times New Roman"/>
        </w:rPr>
        <w:t>被糾正機關：</w:t>
      </w:r>
      <w:r w:rsidR="00924A5E" w:rsidRPr="00A264E5">
        <w:rPr>
          <w:rFonts w:ascii="Times New Roman" w:hAnsi="Times New Roman"/>
        </w:rPr>
        <w:t>農業部林業及自然保育署</w:t>
      </w:r>
      <w:r w:rsidR="0039161E">
        <w:rPr>
          <w:rFonts w:ascii="Times New Roman" w:hAnsi="Times New Roman" w:hint="eastAsia"/>
        </w:rPr>
        <w:t>、</w:t>
      </w:r>
      <w:r w:rsidR="0039161E" w:rsidRPr="00A264E5">
        <w:rPr>
          <w:rFonts w:ascii="Times New Roman" w:hAnsi="Times New Roman"/>
        </w:rPr>
        <w:t>交通部</w:t>
      </w:r>
      <w:r w:rsidR="00924A5E" w:rsidRPr="00A264E5">
        <w:rPr>
          <w:rFonts w:ascii="Times New Roman" w:hAnsi="Times New Roman"/>
        </w:rPr>
        <w:t>、國營臺灣鐵路股份有限公司</w:t>
      </w:r>
      <w:r w:rsidRPr="00A264E5">
        <w:rPr>
          <w:rFonts w:ascii="Times New Roman" w:hAnsi="Times New Roman"/>
        </w:rPr>
        <w:t>。</w:t>
      </w:r>
    </w:p>
    <w:p w:rsidR="00BA3BC8" w:rsidRPr="0039161E" w:rsidRDefault="0025106C" w:rsidP="0039161E">
      <w:pPr>
        <w:pStyle w:val="1"/>
        <w:spacing w:line="430" w:lineRule="exact"/>
        <w:rPr>
          <w:rFonts w:ascii="Times New Roman" w:hAnsi="Times New Roman"/>
        </w:rPr>
      </w:pPr>
      <w:r w:rsidRPr="0039161E">
        <w:rPr>
          <w:rFonts w:ascii="Times New Roman" w:hAnsi="Times New Roman"/>
        </w:rPr>
        <w:t>案　　　由：</w:t>
      </w:r>
      <w:r w:rsidR="0039161E" w:rsidRPr="0039161E">
        <w:rPr>
          <w:rFonts w:ascii="Times New Roman" w:hAnsi="Times New Roman"/>
        </w:rPr>
        <w:t>聯合國身心障礙者權利公約</w:t>
      </w:r>
      <w:r w:rsidR="0039161E" w:rsidRPr="0039161E">
        <w:rPr>
          <w:rFonts w:ascii="Times New Roman" w:hAnsi="Times New Roman" w:hint="eastAsia"/>
        </w:rPr>
        <w:t>揭</w:t>
      </w:r>
      <w:proofErr w:type="gramStart"/>
      <w:r w:rsidR="0039161E" w:rsidRPr="0039161E">
        <w:rPr>
          <w:rFonts w:ascii="Times New Roman" w:hAnsi="Times New Roman" w:hint="eastAsia"/>
        </w:rPr>
        <w:t>櫫</w:t>
      </w:r>
      <w:proofErr w:type="gramEnd"/>
      <w:r w:rsidR="0039161E" w:rsidRPr="0039161E">
        <w:rPr>
          <w:rFonts w:ascii="Times New Roman" w:hAnsi="Times New Roman" w:hint="eastAsia"/>
        </w:rPr>
        <w:t>國家應確保身心障礙者無障礙地進出物理環境及使用交通工具。身心障礙者權益保障法明定運輸營運者應提供無障礙運輸服務，若無法提供，應邀集身心障礙</w:t>
      </w:r>
      <w:r w:rsidR="0039161E">
        <w:rPr>
          <w:rFonts w:ascii="Times New Roman" w:hAnsi="Times New Roman" w:hint="eastAsia"/>
        </w:rPr>
        <w:t>者</w:t>
      </w:r>
      <w:r w:rsidR="0039161E" w:rsidRPr="0039161E">
        <w:rPr>
          <w:rFonts w:ascii="Times New Roman" w:hAnsi="Times New Roman" w:hint="eastAsia"/>
        </w:rPr>
        <w:t>團體代表、社政機關等</w:t>
      </w:r>
      <w:proofErr w:type="gramStart"/>
      <w:r w:rsidR="0039161E" w:rsidRPr="0039161E">
        <w:rPr>
          <w:rFonts w:ascii="Times New Roman" w:hAnsi="Times New Roman" w:hint="eastAsia"/>
        </w:rPr>
        <w:t>研</w:t>
      </w:r>
      <w:proofErr w:type="gramEnd"/>
      <w:r w:rsidR="0039161E" w:rsidRPr="0039161E">
        <w:rPr>
          <w:rFonts w:ascii="Times New Roman" w:hAnsi="Times New Roman" w:hint="eastAsia"/>
        </w:rPr>
        <w:t>商，並獲同意</w:t>
      </w:r>
      <w:r w:rsidR="0039161E">
        <w:rPr>
          <w:rFonts w:ascii="Times New Roman" w:hAnsi="Times New Roman" w:hint="eastAsia"/>
        </w:rPr>
        <w:t>。</w:t>
      </w:r>
      <w:r w:rsidR="0039161E" w:rsidRPr="0039161E">
        <w:rPr>
          <w:rFonts w:ascii="Times New Roman" w:hAnsi="Times New Roman" w:hint="eastAsia"/>
        </w:rPr>
        <w:t>鐵路法亦規定鐵路機構應依實際需求提供無障礙運輸服務</w:t>
      </w:r>
      <w:r w:rsidR="0039161E">
        <w:rPr>
          <w:rFonts w:ascii="Times New Roman" w:hAnsi="Times New Roman" w:hint="eastAsia"/>
        </w:rPr>
        <w:t>。</w:t>
      </w:r>
      <w:r w:rsidR="0039161E" w:rsidRPr="0039161E">
        <w:rPr>
          <w:rFonts w:ascii="Times New Roman" w:hAnsi="Times New Roman" w:hint="eastAsia"/>
        </w:rPr>
        <w:t>然</w:t>
      </w:r>
      <w:r w:rsidR="0039161E" w:rsidRPr="0039161E">
        <w:rPr>
          <w:rFonts w:ascii="Times New Roman" w:hAnsi="Times New Roman"/>
        </w:rPr>
        <w:t>農業部林業及自然保育署阿里山林業鐵路及文化資產管理處</w:t>
      </w:r>
      <w:proofErr w:type="gramStart"/>
      <w:r w:rsidR="0039161E" w:rsidRPr="0039161E">
        <w:rPr>
          <w:rFonts w:ascii="Times New Roman" w:hAnsi="Times New Roman" w:hint="eastAsia"/>
        </w:rPr>
        <w:t>之</w:t>
      </w:r>
      <w:r w:rsidR="0039161E" w:rsidRPr="0039161E">
        <w:rPr>
          <w:rFonts w:ascii="Times New Roman" w:hAnsi="Times New Roman"/>
        </w:rPr>
        <w:t>福森號</w:t>
      </w:r>
      <w:proofErr w:type="gramEnd"/>
      <w:r w:rsidR="0039161E" w:rsidRPr="0039161E">
        <w:rPr>
          <w:rFonts w:ascii="Times New Roman" w:hAnsi="Times New Roman"/>
        </w:rPr>
        <w:t>、</w:t>
      </w:r>
      <w:proofErr w:type="gramStart"/>
      <w:r w:rsidR="0039161E" w:rsidRPr="0039161E">
        <w:rPr>
          <w:rFonts w:ascii="Times New Roman" w:hAnsi="Times New Roman"/>
        </w:rPr>
        <w:t>栩悅號</w:t>
      </w:r>
      <w:proofErr w:type="gramEnd"/>
      <w:r w:rsidR="0039161E" w:rsidRPr="0039161E">
        <w:rPr>
          <w:rFonts w:ascii="Times New Roman" w:hAnsi="Times New Roman"/>
        </w:rPr>
        <w:t>觀光列車，卻未設置無障礙設施</w:t>
      </w:r>
      <w:r w:rsidR="00BA3BC8" w:rsidRPr="0039161E">
        <w:rPr>
          <w:rFonts w:ascii="Times New Roman" w:hAnsi="Times New Roman"/>
        </w:rPr>
        <w:t>，也未邀集身心障礙</w:t>
      </w:r>
      <w:r w:rsidR="0039161E">
        <w:rPr>
          <w:rFonts w:ascii="Times New Roman" w:hAnsi="Times New Roman" w:hint="eastAsia"/>
        </w:rPr>
        <w:t>者</w:t>
      </w:r>
      <w:r w:rsidR="00BA3BC8" w:rsidRPr="0039161E">
        <w:rPr>
          <w:rFonts w:ascii="Times New Roman" w:hAnsi="Times New Roman"/>
        </w:rPr>
        <w:t>團體代表、社政機關等</w:t>
      </w:r>
      <w:proofErr w:type="gramStart"/>
      <w:r w:rsidR="00BA3BC8" w:rsidRPr="0039161E">
        <w:rPr>
          <w:rFonts w:ascii="Times New Roman" w:hAnsi="Times New Roman"/>
        </w:rPr>
        <w:t>研</w:t>
      </w:r>
      <w:proofErr w:type="gramEnd"/>
      <w:r w:rsidR="00BA3BC8" w:rsidRPr="0039161E">
        <w:rPr>
          <w:rFonts w:ascii="Times New Roman" w:hAnsi="Times New Roman"/>
        </w:rPr>
        <w:t>商並獲同意，</w:t>
      </w:r>
      <w:r w:rsidR="00E86B71" w:rsidRPr="0039161E">
        <w:rPr>
          <w:rFonts w:ascii="Times New Roman" w:hAnsi="Times New Roman" w:hint="eastAsia"/>
        </w:rPr>
        <w:t>該</w:t>
      </w:r>
      <w:r w:rsidR="007B21E6" w:rsidRPr="0039161E">
        <w:rPr>
          <w:rFonts w:ascii="Times New Roman" w:hAnsi="Times New Roman"/>
        </w:rPr>
        <w:t>處</w:t>
      </w:r>
      <w:r w:rsidR="00BA3BC8" w:rsidRPr="0039161E">
        <w:rPr>
          <w:rFonts w:ascii="Times New Roman" w:hAnsi="Times New Roman"/>
        </w:rPr>
        <w:t>規劃</w:t>
      </w:r>
      <w:r w:rsidR="0039161E" w:rsidRPr="0039161E">
        <w:rPr>
          <w:rFonts w:ascii="Times New Roman" w:hAnsi="Times New Roman"/>
        </w:rPr>
        <w:t>列車</w:t>
      </w:r>
      <w:r w:rsidR="00BA3BC8" w:rsidRPr="0039161E">
        <w:rPr>
          <w:rFonts w:ascii="Times New Roman" w:hAnsi="Times New Roman"/>
        </w:rPr>
        <w:t>重要過程皆有函報</w:t>
      </w:r>
      <w:r w:rsidR="00C74A33" w:rsidRPr="0039161E">
        <w:rPr>
          <w:rFonts w:ascii="Times New Roman" w:hAnsi="Times New Roman"/>
        </w:rPr>
        <w:t>農業部林業及自然保育署</w:t>
      </w:r>
      <w:r w:rsidR="00BA3BC8" w:rsidRPr="0039161E">
        <w:rPr>
          <w:rFonts w:ascii="Times New Roman" w:hAnsi="Times New Roman"/>
        </w:rPr>
        <w:t>，</w:t>
      </w:r>
      <w:r w:rsidR="00DA5731" w:rsidRPr="0039161E">
        <w:rPr>
          <w:rFonts w:ascii="Times New Roman" w:hAnsi="Times New Roman"/>
        </w:rPr>
        <w:t>該署</w:t>
      </w:r>
      <w:r w:rsidR="00BA3BC8" w:rsidRPr="0039161E">
        <w:rPr>
          <w:rFonts w:ascii="Times New Roman" w:hAnsi="Times New Roman"/>
        </w:rPr>
        <w:t>未</w:t>
      </w:r>
      <w:r w:rsidR="00362931" w:rsidRPr="0039161E">
        <w:rPr>
          <w:rFonts w:ascii="Times New Roman" w:hAnsi="Times New Roman"/>
        </w:rPr>
        <w:t>善盡</w:t>
      </w:r>
      <w:r w:rsidR="00BA3BC8" w:rsidRPr="0039161E">
        <w:rPr>
          <w:rFonts w:ascii="Times New Roman" w:hAnsi="Times New Roman"/>
        </w:rPr>
        <w:t>督導</w:t>
      </w:r>
      <w:r w:rsidR="00362931" w:rsidRPr="0039161E">
        <w:rPr>
          <w:rFonts w:ascii="Times New Roman" w:hAnsi="Times New Roman"/>
        </w:rPr>
        <w:t>責任</w:t>
      </w:r>
      <w:r w:rsidR="00192DD9" w:rsidRPr="0039161E">
        <w:rPr>
          <w:rFonts w:ascii="Times New Roman" w:hAnsi="Times New Roman"/>
        </w:rPr>
        <w:t>，核有違失</w:t>
      </w:r>
      <w:r w:rsidR="00DA5731" w:rsidRPr="0039161E">
        <w:rPr>
          <w:rFonts w:ascii="Times New Roman" w:hAnsi="Times New Roman"/>
        </w:rPr>
        <w:t>；國營臺灣鐵路股份有限公司自交通部臺灣鐵路管理局時期即</w:t>
      </w:r>
      <w:proofErr w:type="gramStart"/>
      <w:r w:rsidR="00DA5731" w:rsidRPr="0039161E">
        <w:rPr>
          <w:rFonts w:ascii="Times New Roman" w:hAnsi="Times New Roman"/>
        </w:rPr>
        <w:t>規劃鳴日號</w:t>
      </w:r>
      <w:proofErr w:type="gramEnd"/>
      <w:r w:rsidR="00DA5731" w:rsidRPr="0039161E">
        <w:rPr>
          <w:rFonts w:ascii="Times New Roman" w:hAnsi="Times New Roman"/>
        </w:rPr>
        <w:t>、環島之星、</w:t>
      </w:r>
      <w:proofErr w:type="gramStart"/>
      <w:r w:rsidR="00DA5731" w:rsidRPr="0039161E">
        <w:rPr>
          <w:rFonts w:ascii="Times New Roman" w:hAnsi="Times New Roman"/>
        </w:rPr>
        <w:t>藍皮解憂</w:t>
      </w:r>
      <w:proofErr w:type="gramEnd"/>
      <w:r w:rsidR="00DA5731" w:rsidRPr="0039161E">
        <w:rPr>
          <w:rFonts w:ascii="Times New Roman" w:hAnsi="Times New Roman"/>
        </w:rPr>
        <w:t>號、</w:t>
      </w:r>
      <w:proofErr w:type="gramStart"/>
      <w:r w:rsidR="00DA5731" w:rsidRPr="0039161E">
        <w:rPr>
          <w:rFonts w:ascii="Times New Roman" w:hAnsi="Times New Roman"/>
        </w:rPr>
        <w:t>兩鐵旅遊</w:t>
      </w:r>
      <w:proofErr w:type="gramEnd"/>
      <w:r w:rsidR="00DA5731" w:rsidRPr="0039161E">
        <w:rPr>
          <w:rFonts w:ascii="Times New Roman" w:hAnsi="Times New Roman"/>
        </w:rPr>
        <w:t>列車等觀光列車，未設置無障礙設施，</w:t>
      </w:r>
      <w:r w:rsidR="007B21E6" w:rsidRPr="0039161E">
        <w:rPr>
          <w:rFonts w:ascii="Times New Roman" w:hAnsi="Times New Roman"/>
        </w:rPr>
        <w:t>亦</w:t>
      </w:r>
      <w:r w:rsidR="00DA5731" w:rsidRPr="0039161E">
        <w:rPr>
          <w:rFonts w:ascii="Times New Roman" w:hAnsi="Times New Roman"/>
        </w:rPr>
        <w:t>未</w:t>
      </w:r>
      <w:r w:rsidR="00927775" w:rsidRPr="0039161E">
        <w:rPr>
          <w:rFonts w:ascii="Times New Roman" w:hAnsi="Times New Roman"/>
        </w:rPr>
        <w:t>經</w:t>
      </w:r>
      <w:proofErr w:type="gramStart"/>
      <w:r w:rsidR="00DA5731" w:rsidRPr="0039161E">
        <w:rPr>
          <w:rFonts w:ascii="Times New Roman" w:hAnsi="Times New Roman"/>
        </w:rPr>
        <w:t>研</w:t>
      </w:r>
      <w:proofErr w:type="gramEnd"/>
      <w:r w:rsidR="00DA5731" w:rsidRPr="0039161E">
        <w:rPr>
          <w:rFonts w:ascii="Times New Roman" w:hAnsi="Times New Roman"/>
        </w:rPr>
        <w:t>商</w:t>
      </w:r>
      <w:r w:rsidR="00927775" w:rsidRPr="0039161E">
        <w:rPr>
          <w:rFonts w:ascii="Times New Roman" w:hAnsi="Times New Roman"/>
        </w:rPr>
        <w:t>程序</w:t>
      </w:r>
      <w:r w:rsidR="00DA5731" w:rsidRPr="0039161E">
        <w:rPr>
          <w:rFonts w:ascii="Times New Roman" w:hAnsi="Times New Roman"/>
        </w:rPr>
        <w:t>，交通部臺灣鐵路管理局通用設計推動委員會、交通部無障礙交通環境推動小組</w:t>
      </w:r>
      <w:r w:rsidR="0039161E" w:rsidRPr="0039161E">
        <w:rPr>
          <w:rFonts w:ascii="Times New Roman" w:hAnsi="Times New Roman"/>
        </w:rPr>
        <w:t>110</w:t>
      </w:r>
      <w:r w:rsidR="0039161E" w:rsidRPr="0039161E">
        <w:rPr>
          <w:rFonts w:ascii="Times New Roman" w:hAnsi="Times New Roman"/>
        </w:rPr>
        <w:t>年</w:t>
      </w:r>
      <w:r w:rsidR="0039161E">
        <w:rPr>
          <w:rFonts w:ascii="Times New Roman" w:hAnsi="Times New Roman" w:hint="eastAsia"/>
        </w:rPr>
        <w:t>即</w:t>
      </w:r>
      <w:proofErr w:type="gramStart"/>
      <w:r w:rsidR="00DA5731" w:rsidRPr="0039161E">
        <w:rPr>
          <w:rFonts w:ascii="Times New Roman" w:hAnsi="Times New Roman"/>
        </w:rPr>
        <w:t>對鳴日號</w:t>
      </w:r>
      <w:proofErr w:type="gramEnd"/>
      <w:r w:rsidR="00DA5731" w:rsidRPr="0039161E">
        <w:rPr>
          <w:rFonts w:ascii="Times New Roman" w:hAnsi="Times New Roman"/>
        </w:rPr>
        <w:t>未</w:t>
      </w:r>
      <w:r w:rsidR="00A90006">
        <w:rPr>
          <w:rFonts w:ascii="Times New Roman" w:hAnsi="Times New Roman" w:hint="eastAsia"/>
        </w:rPr>
        <w:t>設</w:t>
      </w:r>
      <w:r w:rsidR="00DA5731" w:rsidRPr="0039161E">
        <w:rPr>
          <w:rFonts w:ascii="Times New Roman" w:hAnsi="Times New Roman"/>
        </w:rPr>
        <w:t>有無障礙設施提出</w:t>
      </w:r>
      <w:r w:rsidR="00A90006">
        <w:rPr>
          <w:rFonts w:ascii="Times New Roman" w:hAnsi="Times New Roman" w:hint="eastAsia"/>
        </w:rPr>
        <w:t>質疑</w:t>
      </w:r>
      <w:r w:rsidR="00DA5731" w:rsidRPr="0039161E">
        <w:rPr>
          <w:rFonts w:ascii="Times New Roman" w:hAnsi="Times New Roman"/>
        </w:rPr>
        <w:t>，</w:t>
      </w:r>
      <w:r w:rsidR="0039161E">
        <w:rPr>
          <w:rFonts w:ascii="Times New Roman" w:hAnsi="Times New Roman" w:hint="eastAsia"/>
        </w:rPr>
        <w:t>決</w:t>
      </w:r>
      <w:r w:rsidR="00DA5731" w:rsidRPr="0039161E">
        <w:rPr>
          <w:rFonts w:ascii="Times New Roman" w:hAnsi="Times New Roman"/>
        </w:rPr>
        <w:t>議後續觀光列車需將無障礙納入</w:t>
      </w:r>
      <w:r w:rsidR="0039161E">
        <w:rPr>
          <w:rFonts w:ascii="Times New Roman" w:hAnsi="Times New Roman" w:hint="eastAsia"/>
        </w:rPr>
        <w:t>核心價值</w:t>
      </w:r>
      <w:r w:rsidR="00DA5731" w:rsidRPr="0039161E">
        <w:rPr>
          <w:rFonts w:ascii="Times New Roman" w:hAnsi="Times New Roman"/>
        </w:rPr>
        <w:t>，然</w:t>
      </w:r>
      <w:bookmarkStart w:id="0" w:name="_Hlk196494096"/>
      <w:r w:rsidR="00A90006">
        <w:rPr>
          <w:rFonts w:ascii="Times New Roman" w:hAnsi="Times New Roman" w:hint="eastAsia"/>
        </w:rPr>
        <w:t>之後卻</w:t>
      </w:r>
      <w:r w:rsidR="00434686" w:rsidRPr="0039161E">
        <w:rPr>
          <w:rFonts w:ascii="Times New Roman" w:hAnsi="Times New Roman"/>
        </w:rPr>
        <w:t>仍有</w:t>
      </w:r>
      <w:proofErr w:type="gramStart"/>
      <w:r w:rsidR="00434686" w:rsidRPr="0039161E">
        <w:rPr>
          <w:rFonts w:ascii="Times New Roman" w:hAnsi="Times New Roman"/>
        </w:rPr>
        <w:t>多部未</w:t>
      </w:r>
      <w:r w:rsidR="0039161E">
        <w:rPr>
          <w:rFonts w:ascii="Times New Roman" w:hAnsi="Times New Roman" w:hint="eastAsia"/>
        </w:rPr>
        <w:t>有</w:t>
      </w:r>
      <w:proofErr w:type="gramEnd"/>
      <w:r w:rsidR="00434686" w:rsidRPr="0039161E">
        <w:rPr>
          <w:rFonts w:ascii="Times New Roman" w:hAnsi="Times New Roman"/>
        </w:rPr>
        <w:t>無障礙設施之觀光列車運行，</w:t>
      </w:r>
      <w:r w:rsidR="00DA5731" w:rsidRPr="0039161E">
        <w:rPr>
          <w:rFonts w:ascii="Times New Roman" w:hAnsi="Times New Roman"/>
        </w:rPr>
        <w:t>交通部</w:t>
      </w:r>
      <w:r w:rsidR="00362931" w:rsidRPr="0039161E">
        <w:rPr>
          <w:rFonts w:ascii="Times New Roman" w:hAnsi="Times New Roman"/>
        </w:rPr>
        <w:t>作</w:t>
      </w:r>
      <w:r w:rsidR="00DA5731" w:rsidRPr="0039161E">
        <w:rPr>
          <w:rFonts w:ascii="Times New Roman" w:hAnsi="Times New Roman"/>
        </w:rPr>
        <w:t>為身心障礙者交通權益主管機關，</w:t>
      </w:r>
      <w:r w:rsidR="0039161E">
        <w:rPr>
          <w:rFonts w:ascii="Times New Roman" w:hAnsi="Times New Roman" w:hint="eastAsia"/>
        </w:rPr>
        <w:t>卻</w:t>
      </w:r>
      <w:r w:rsidR="0039161E" w:rsidRPr="0039161E">
        <w:rPr>
          <w:rFonts w:ascii="Times New Roman" w:hAnsi="Times New Roman" w:hint="eastAsia"/>
        </w:rPr>
        <w:t>未能保障身心障礙者使用無障礙運輸之權利</w:t>
      </w:r>
      <w:r w:rsidR="00DA5731" w:rsidRPr="0039161E">
        <w:rPr>
          <w:rFonts w:ascii="Times New Roman" w:hAnsi="Times New Roman"/>
        </w:rPr>
        <w:t>，</w:t>
      </w:r>
      <w:r w:rsidR="0039161E" w:rsidRPr="0039161E">
        <w:rPr>
          <w:rFonts w:ascii="Times New Roman" w:hAnsi="Times New Roman" w:hint="eastAsia"/>
        </w:rPr>
        <w:t>國營臺灣鐵路股份有限公司</w:t>
      </w:r>
      <w:r w:rsidR="0039161E">
        <w:rPr>
          <w:rFonts w:ascii="Times New Roman" w:hAnsi="Times New Roman" w:hint="eastAsia"/>
        </w:rPr>
        <w:t>及</w:t>
      </w:r>
      <w:proofErr w:type="gramStart"/>
      <w:r w:rsidR="0039161E" w:rsidRPr="0039161E">
        <w:rPr>
          <w:rFonts w:ascii="Times New Roman" w:hAnsi="Times New Roman" w:hint="eastAsia"/>
        </w:rPr>
        <w:t>交通部</w:t>
      </w:r>
      <w:r w:rsidR="00E86B71" w:rsidRPr="0039161E">
        <w:rPr>
          <w:rFonts w:ascii="Times New Roman" w:hAnsi="Times New Roman" w:hint="eastAsia"/>
        </w:rPr>
        <w:t>均</w:t>
      </w:r>
      <w:r w:rsidR="00362931" w:rsidRPr="0039161E">
        <w:rPr>
          <w:rFonts w:ascii="Times New Roman" w:hAnsi="Times New Roman"/>
        </w:rPr>
        <w:t>核</w:t>
      </w:r>
      <w:r w:rsidR="00DA5731" w:rsidRPr="0039161E">
        <w:rPr>
          <w:rFonts w:ascii="Times New Roman" w:hAnsi="Times New Roman"/>
        </w:rPr>
        <w:t>有</w:t>
      </w:r>
      <w:proofErr w:type="gramEnd"/>
      <w:r w:rsidR="00DA5731" w:rsidRPr="0039161E">
        <w:rPr>
          <w:rFonts w:ascii="Times New Roman" w:hAnsi="Times New Roman"/>
        </w:rPr>
        <w:t>違失</w:t>
      </w:r>
      <w:bookmarkEnd w:id="0"/>
      <w:r w:rsidR="00BA3BC8" w:rsidRPr="0039161E">
        <w:rPr>
          <w:rFonts w:ascii="Times New Roman" w:hAnsi="Times New Roman"/>
        </w:rPr>
        <w:t>，</w:t>
      </w:r>
      <w:proofErr w:type="gramStart"/>
      <w:r w:rsidR="00BA3BC8" w:rsidRPr="0039161E">
        <w:rPr>
          <w:rFonts w:ascii="Times New Roman" w:hAnsi="Times New Roman"/>
        </w:rPr>
        <w:t>爰</w:t>
      </w:r>
      <w:proofErr w:type="gramEnd"/>
      <w:r w:rsidR="00BA3BC8" w:rsidRPr="0039161E">
        <w:rPr>
          <w:rFonts w:ascii="Times New Roman" w:hAnsi="Times New Roman"/>
        </w:rPr>
        <w:t>依法提案糾正</w:t>
      </w:r>
      <w:r w:rsidR="00DA5731" w:rsidRPr="0039161E">
        <w:rPr>
          <w:rFonts w:ascii="Times New Roman" w:hAnsi="Times New Roman"/>
        </w:rPr>
        <w:t>。</w:t>
      </w:r>
    </w:p>
    <w:p w:rsidR="00E25849" w:rsidRPr="00A264E5" w:rsidRDefault="00DB3135" w:rsidP="00DE42B9">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A264E5">
        <w:rPr>
          <w:rFonts w:ascii="Times New Roman" w:hAnsi="Times New Roman"/>
        </w:rPr>
        <w:lastRenderedPageBreak/>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239AB" w:rsidRPr="00A264E5" w:rsidRDefault="00B239AB" w:rsidP="0053389C">
      <w:pPr>
        <w:pStyle w:val="10"/>
        <w:spacing w:line="440" w:lineRule="exact"/>
        <w:ind w:left="680" w:firstLine="680"/>
        <w:rPr>
          <w:rFonts w:asci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A264E5">
        <w:rPr>
          <w:rFonts w:ascii="Times New Roman"/>
        </w:rPr>
        <w:t>聯合國於西元</w:t>
      </w:r>
      <w:r w:rsidRPr="00A264E5">
        <w:rPr>
          <w:rFonts w:ascii="Times New Roman"/>
        </w:rPr>
        <w:t>2006</w:t>
      </w:r>
      <w:r w:rsidRPr="00A264E5">
        <w:rPr>
          <w:rFonts w:ascii="Times New Roman"/>
        </w:rPr>
        <w:t>年</w:t>
      </w:r>
      <w:r w:rsidRPr="00A264E5">
        <w:rPr>
          <w:rFonts w:ascii="Times New Roman"/>
        </w:rPr>
        <w:t>12</w:t>
      </w:r>
      <w:r w:rsidRPr="00A264E5">
        <w:rPr>
          <w:rFonts w:ascii="Times New Roman"/>
        </w:rPr>
        <w:t>月</w:t>
      </w:r>
      <w:r w:rsidRPr="00A264E5">
        <w:rPr>
          <w:rFonts w:ascii="Times New Roman"/>
        </w:rPr>
        <w:t>13</w:t>
      </w:r>
      <w:r w:rsidRPr="00A264E5">
        <w:rPr>
          <w:rFonts w:ascii="Times New Roman"/>
        </w:rPr>
        <w:t>日通過身心障礙者權利公約</w:t>
      </w:r>
      <w:r w:rsidR="00E86B71">
        <w:rPr>
          <w:rFonts w:ascii="Times New Roman" w:hint="eastAsia"/>
        </w:rPr>
        <w:t>（</w:t>
      </w:r>
      <w:r w:rsidRPr="00A264E5">
        <w:rPr>
          <w:rFonts w:ascii="Times New Roman"/>
        </w:rPr>
        <w:t>Convention on the Rights of Persons with Disabilities</w:t>
      </w:r>
      <w:r w:rsidRPr="00A264E5">
        <w:rPr>
          <w:rFonts w:ascii="Times New Roman"/>
        </w:rPr>
        <w:t>，</w:t>
      </w:r>
      <w:r w:rsidRPr="00E86B71">
        <w:rPr>
          <w:rFonts w:ascii="Times New Roman"/>
          <w:b/>
        </w:rPr>
        <w:t>下稱</w:t>
      </w:r>
      <w:r w:rsidRPr="00E86B71">
        <w:rPr>
          <w:rFonts w:ascii="Times New Roman"/>
          <w:b/>
        </w:rPr>
        <w:t>CRPD</w:t>
      </w:r>
      <w:r w:rsidR="00E86B71">
        <w:rPr>
          <w:rFonts w:ascii="Times New Roman"/>
        </w:rPr>
        <w:t>）</w:t>
      </w:r>
      <w:r w:rsidRPr="00A264E5">
        <w:rPr>
          <w:rFonts w:ascii="Times New Roman"/>
        </w:rPr>
        <w:t>，並在</w:t>
      </w:r>
      <w:r w:rsidRPr="00A264E5">
        <w:rPr>
          <w:rFonts w:ascii="Times New Roman"/>
        </w:rPr>
        <w:t>2008</w:t>
      </w:r>
      <w:r w:rsidRPr="00A264E5">
        <w:rPr>
          <w:rFonts w:ascii="Times New Roman"/>
        </w:rPr>
        <w:t>年正式生效，希望能夠促進、確保身心障礙者充分、平等地享有所有人權和基本自由。立基於此，我國於民國</w:t>
      </w:r>
      <w:r w:rsidR="00E86B71">
        <w:rPr>
          <w:rFonts w:ascii="Times New Roman"/>
        </w:rPr>
        <w:t>（</w:t>
      </w:r>
      <w:r w:rsidRPr="00E86B71">
        <w:rPr>
          <w:rFonts w:ascii="Times New Roman"/>
          <w:b/>
        </w:rPr>
        <w:t>下同</w:t>
      </w:r>
      <w:r w:rsidR="00E86B71">
        <w:rPr>
          <w:rFonts w:ascii="Times New Roman"/>
        </w:rPr>
        <w:t>）</w:t>
      </w:r>
      <w:r w:rsidRPr="00A264E5">
        <w:rPr>
          <w:rFonts w:ascii="Times New Roman"/>
        </w:rPr>
        <w:t>96</w:t>
      </w:r>
      <w:r w:rsidRPr="00A264E5">
        <w:rPr>
          <w:rFonts w:ascii="Times New Roman"/>
        </w:rPr>
        <w:t>年將原有身心障礙者保護法修正為身心障礙者權益保障法</w:t>
      </w:r>
      <w:r w:rsidR="00E86B71">
        <w:rPr>
          <w:rFonts w:ascii="Times New Roman"/>
        </w:rPr>
        <w:t>（</w:t>
      </w:r>
      <w:r w:rsidRPr="00E86B71">
        <w:rPr>
          <w:rFonts w:ascii="Times New Roman"/>
          <w:b/>
        </w:rPr>
        <w:t>下稱障權法</w:t>
      </w:r>
      <w:r w:rsidR="00E86B71">
        <w:rPr>
          <w:rFonts w:ascii="Times New Roman"/>
        </w:rPr>
        <w:t>）</w:t>
      </w:r>
      <w:r w:rsidRPr="00A264E5">
        <w:rPr>
          <w:rFonts w:ascii="Times New Roman"/>
        </w:rPr>
        <w:t>，嘗試納入</w:t>
      </w:r>
      <w:r w:rsidRPr="00A264E5">
        <w:rPr>
          <w:rFonts w:ascii="Times New Roman"/>
        </w:rPr>
        <w:t>CRPD</w:t>
      </w:r>
      <w:r w:rsidRPr="00A264E5">
        <w:rPr>
          <w:rFonts w:ascii="Times New Roman"/>
        </w:rPr>
        <w:t>精神與內涵，並於</w:t>
      </w:r>
      <w:r w:rsidRPr="00A264E5">
        <w:rPr>
          <w:rFonts w:ascii="Times New Roman"/>
        </w:rPr>
        <w:t>103</w:t>
      </w:r>
      <w:r w:rsidRPr="00A264E5">
        <w:rPr>
          <w:rFonts w:ascii="Times New Roman"/>
        </w:rPr>
        <w:t>年</w:t>
      </w:r>
      <w:r w:rsidRPr="00A264E5">
        <w:rPr>
          <w:rFonts w:ascii="Times New Roman"/>
        </w:rPr>
        <w:t>12</w:t>
      </w:r>
      <w:r w:rsidRPr="00A264E5">
        <w:rPr>
          <w:rFonts w:ascii="Times New Roman"/>
        </w:rPr>
        <w:t>月</w:t>
      </w:r>
      <w:r w:rsidRPr="00A264E5">
        <w:rPr>
          <w:rFonts w:ascii="Times New Roman"/>
        </w:rPr>
        <w:t>3</w:t>
      </w:r>
      <w:r w:rsidRPr="00A264E5">
        <w:rPr>
          <w:rFonts w:ascii="Times New Roman"/>
        </w:rPr>
        <w:t>日施行身心障礙者權利公約施行法，讓</w:t>
      </w:r>
      <w:r w:rsidRPr="00A264E5">
        <w:rPr>
          <w:rFonts w:ascii="Times New Roman"/>
        </w:rPr>
        <w:t>CRPD</w:t>
      </w:r>
      <w:r w:rsidRPr="00A264E5">
        <w:rPr>
          <w:rFonts w:ascii="Times New Roman"/>
        </w:rPr>
        <w:t>所揭</w:t>
      </w:r>
      <w:proofErr w:type="gramStart"/>
      <w:r w:rsidRPr="00A264E5">
        <w:rPr>
          <w:rFonts w:ascii="Times New Roman"/>
        </w:rPr>
        <w:t>櫫</w:t>
      </w:r>
      <w:proofErr w:type="gramEnd"/>
      <w:r w:rsidRPr="00A264E5">
        <w:rPr>
          <w:rFonts w:ascii="Times New Roman"/>
        </w:rPr>
        <w:t>之尊重固有尊嚴、不歧視、可及性</w:t>
      </w:r>
      <w:r w:rsidRPr="00A264E5">
        <w:rPr>
          <w:rFonts w:ascii="Times New Roman"/>
        </w:rPr>
        <w:t>/</w:t>
      </w:r>
      <w:r w:rsidRPr="00A264E5">
        <w:rPr>
          <w:rFonts w:ascii="Times New Roman"/>
        </w:rPr>
        <w:t>無障礙等原則國內法化，</w:t>
      </w:r>
      <w:bookmarkStart w:id="42" w:name="_Hlk196979794"/>
      <w:r w:rsidR="00C505D8" w:rsidRPr="00C505D8">
        <w:rPr>
          <w:rFonts w:ascii="Times New Roman" w:hint="eastAsia"/>
        </w:rPr>
        <w:t>各級政府機關行使職權，應符合公約規定，避免侵害身心障礙者權利</w:t>
      </w:r>
      <w:bookmarkEnd w:id="42"/>
      <w:r w:rsidRPr="00A264E5">
        <w:rPr>
          <w:rFonts w:ascii="Times New Roman"/>
        </w:rPr>
        <w:t>。</w:t>
      </w:r>
    </w:p>
    <w:p w:rsidR="002A5380" w:rsidRPr="00A264E5" w:rsidRDefault="00B239AB" w:rsidP="0053389C">
      <w:pPr>
        <w:pStyle w:val="10"/>
        <w:spacing w:line="440" w:lineRule="exact"/>
        <w:ind w:left="680" w:firstLine="680"/>
        <w:rPr>
          <w:rFonts w:ascii="Times New Roman"/>
        </w:rPr>
      </w:pPr>
      <w:r w:rsidRPr="00A264E5">
        <w:rPr>
          <w:rFonts w:ascii="Times New Roman"/>
        </w:rPr>
        <w:t>上揭法</w:t>
      </w:r>
      <w:r w:rsidR="002A5380" w:rsidRPr="00A264E5">
        <w:rPr>
          <w:rFonts w:ascii="Times New Roman"/>
        </w:rPr>
        <w:t>律</w:t>
      </w:r>
      <w:r w:rsidRPr="00A264E5">
        <w:rPr>
          <w:rFonts w:ascii="Times New Roman"/>
        </w:rPr>
        <w:t>施行多年，近年卻仍發生農業部林業及自然保育署阿里山林業鐵路及文化資產管理處</w:t>
      </w:r>
      <w:r w:rsidR="00E86B71">
        <w:rPr>
          <w:rFonts w:ascii="Times New Roman"/>
        </w:rPr>
        <w:t>（</w:t>
      </w:r>
      <w:r w:rsidRPr="00E86B71">
        <w:rPr>
          <w:rFonts w:ascii="Times New Roman"/>
          <w:b/>
        </w:rPr>
        <w:t>下稱阿里山林鐵文資處</w:t>
      </w:r>
      <w:r w:rsidRPr="00A264E5">
        <w:rPr>
          <w:rFonts w:ascii="Times New Roman"/>
        </w:rPr>
        <w:t>）耗資打造之</w:t>
      </w:r>
      <w:proofErr w:type="gramStart"/>
      <w:r w:rsidRPr="00A264E5">
        <w:rPr>
          <w:rFonts w:ascii="Times New Roman"/>
        </w:rPr>
        <w:t>栩悅號、福森</w:t>
      </w:r>
      <w:proofErr w:type="gramEnd"/>
      <w:r w:rsidRPr="00A264E5">
        <w:rPr>
          <w:rFonts w:ascii="Times New Roman"/>
        </w:rPr>
        <w:t>號及國營臺灣鐵路股份有限公司</w:t>
      </w:r>
      <w:r w:rsidR="00E86B71">
        <w:rPr>
          <w:rStyle w:val="afc"/>
          <w:rFonts w:ascii="Times New Roman"/>
        </w:rPr>
        <w:footnoteReference w:id="1"/>
      </w:r>
      <w:r w:rsidR="00E86B71">
        <w:rPr>
          <w:rFonts w:ascii="Times New Roman"/>
        </w:rPr>
        <w:t>（</w:t>
      </w:r>
      <w:r w:rsidRPr="00E86B71">
        <w:rPr>
          <w:rFonts w:ascii="Times New Roman"/>
          <w:b/>
        </w:rPr>
        <w:t>下稱</w:t>
      </w:r>
      <w:proofErr w:type="gramStart"/>
      <w:r w:rsidRPr="00E86B71">
        <w:rPr>
          <w:rFonts w:ascii="Times New Roman"/>
          <w:b/>
        </w:rPr>
        <w:t>臺</w:t>
      </w:r>
      <w:proofErr w:type="gramEnd"/>
      <w:r w:rsidRPr="00E86B71">
        <w:rPr>
          <w:rFonts w:ascii="Times New Roman"/>
          <w:b/>
        </w:rPr>
        <w:t>鐵公司</w:t>
      </w:r>
      <w:r w:rsidR="00E86B71" w:rsidRPr="00A264E5">
        <w:rPr>
          <w:rFonts w:ascii="Times New Roman"/>
        </w:rPr>
        <w:t>）</w:t>
      </w:r>
      <w:r w:rsidRPr="00A264E5">
        <w:rPr>
          <w:rFonts w:ascii="Times New Roman"/>
        </w:rPr>
        <w:t>之</w:t>
      </w:r>
      <w:proofErr w:type="gramStart"/>
      <w:r w:rsidRPr="00A264E5">
        <w:rPr>
          <w:rFonts w:ascii="Times New Roman"/>
        </w:rPr>
        <w:t>鳴日號</w:t>
      </w:r>
      <w:proofErr w:type="gramEnd"/>
      <w:r w:rsidRPr="00A264E5">
        <w:rPr>
          <w:rFonts w:ascii="Times New Roman"/>
        </w:rPr>
        <w:t>等觀光列車皆未規劃無障礙設施等情，嚴重影響身心障礙者之可及性</w:t>
      </w:r>
      <w:r w:rsidR="002A5380" w:rsidRPr="00A264E5">
        <w:rPr>
          <w:rFonts w:ascii="Times New Roman"/>
        </w:rPr>
        <w:t>，本院遂立案調查。</w:t>
      </w:r>
    </w:p>
    <w:p w:rsidR="00B83C6B" w:rsidRDefault="00B239AB" w:rsidP="0053389C">
      <w:pPr>
        <w:pStyle w:val="10"/>
        <w:spacing w:line="440" w:lineRule="exact"/>
        <w:ind w:left="680" w:firstLine="680"/>
        <w:rPr>
          <w:rFonts w:ascii="Times New Roman"/>
          <w:color w:val="000000"/>
          <w:spacing w:val="-6"/>
        </w:rPr>
      </w:pPr>
      <w:r w:rsidRPr="00A264E5">
        <w:rPr>
          <w:rFonts w:ascii="Times New Roman"/>
        </w:rPr>
        <w:t>本案經</w:t>
      </w:r>
      <w:r w:rsidRPr="00A264E5">
        <w:rPr>
          <w:rFonts w:ascii="Times New Roman"/>
        </w:rPr>
        <w:t>113</w:t>
      </w:r>
      <w:r w:rsidRPr="00A264E5">
        <w:rPr>
          <w:rFonts w:ascii="Times New Roman"/>
        </w:rPr>
        <w:t>年</w:t>
      </w:r>
      <w:r w:rsidRPr="00A264E5">
        <w:rPr>
          <w:rFonts w:ascii="Times New Roman"/>
        </w:rPr>
        <w:t>8</w:t>
      </w:r>
      <w:r w:rsidRPr="00A264E5">
        <w:rPr>
          <w:rFonts w:ascii="Times New Roman"/>
        </w:rPr>
        <w:t>月</w:t>
      </w:r>
      <w:r w:rsidRPr="00A264E5">
        <w:rPr>
          <w:rFonts w:ascii="Times New Roman"/>
        </w:rPr>
        <w:t>14</w:t>
      </w:r>
      <w:r w:rsidRPr="00A264E5">
        <w:rPr>
          <w:rFonts w:ascii="Times New Roman"/>
        </w:rPr>
        <w:t>日、</w:t>
      </w:r>
      <w:r w:rsidRPr="00A264E5">
        <w:rPr>
          <w:rFonts w:ascii="Times New Roman"/>
        </w:rPr>
        <w:t>113</w:t>
      </w:r>
      <w:r w:rsidRPr="00A264E5">
        <w:rPr>
          <w:rFonts w:ascii="Times New Roman"/>
        </w:rPr>
        <w:t>年</w:t>
      </w:r>
      <w:r w:rsidRPr="00A264E5">
        <w:rPr>
          <w:rFonts w:ascii="Times New Roman"/>
        </w:rPr>
        <w:t>8</w:t>
      </w:r>
      <w:r w:rsidRPr="00A264E5">
        <w:rPr>
          <w:rFonts w:ascii="Times New Roman"/>
        </w:rPr>
        <w:t>月</w:t>
      </w:r>
      <w:r w:rsidRPr="00A264E5">
        <w:rPr>
          <w:rFonts w:ascii="Times New Roman"/>
        </w:rPr>
        <w:t>16</w:t>
      </w:r>
      <w:r w:rsidRPr="00A264E5">
        <w:rPr>
          <w:rFonts w:ascii="Times New Roman"/>
        </w:rPr>
        <w:t>日邀集行政院人權及轉型正義處代表與身心障礙者權益倡導、人權公約、法學、身心障礙福利等領域團體及專家辦理</w:t>
      </w:r>
      <w:r w:rsidRPr="00A264E5">
        <w:rPr>
          <w:rFonts w:ascii="Times New Roman"/>
        </w:rPr>
        <w:t>2</w:t>
      </w:r>
      <w:r w:rsidRPr="00A264E5">
        <w:rPr>
          <w:rFonts w:ascii="Times New Roman"/>
        </w:rPr>
        <w:t>場專家諮詢暨座談會議，復於</w:t>
      </w:r>
      <w:r w:rsidRPr="00A264E5">
        <w:rPr>
          <w:rFonts w:ascii="Times New Roman"/>
        </w:rPr>
        <w:t>113</w:t>
      </w:r>
      <w:r w:rsidRPr="00A264E5">
        <w:rPr>
          <w:rFonts w:ascii="Times New Roman"/>
        </w:rPr>
        <w:t>年</w:t>
      </w:r>
      <w:r w:rsidRPr="00A264E5">
        <w:rPr>
          <w:rFonts w:ascii="Times New Roman"/>
        </w:rPr>
        <w:t>10</w:t>
      </w:r>
      <w:r w:rsidRPr="00A264E5">
        <w:rPr>
          <w:rFonts w:ascii="Times New Roman"/>
        </w:rPr>
        <w:t>月</w:t>
      </w:r>
      <w:r w:rsidRPr="00A264E5">
        <w:rPr>
          <w:rFonts w:ascii="Times New Roman"/>
        </w:rPr>
        <w:t>4</w:t>
      </w:r>
      <w:r w:rsidRPr="00A264E5">
        <w:rPr>
          <w:rFonts w:ascii="Times New Roman"/>
        </w:rPr>
        <w:t>日詢問</w:t>
      </w:r>
      <w:proofErr w:type="gramStart"/>
      <w:r w:rsidRPr="00A264E5">
        <w:rPr>
          <w:rFonts w:ascii="Times New Roman"/>
        </w:rPr>
        <w:t>臺</w:t>
      </w:r>
      <w:proofErr w:type="gramEnd"/>
      <w:r w:rsidRPr="00A264E5">
        <w:rPr>
          <w:rFonts w:ascii="Times New Roman"/>
        </w:rPr>
        <w:t>鐵公司、阿里山</w:t>
      </w:r>
      <w:proofErr w:type="gramStart"/>
      <w:r w:rsidRPr="00A264E5">
        <w:rPr>
          <w:rFonts w:ascii="Times New Roman"/>
        </w:rPr>
        <w:t>林鐵文資處相關</w:t>
      </w:r>
      <w:proofErr w:type="gramEnd"/>
      <w:r w:rsidRPr="00A264E5">
        <w:rPr>
          <w:rFonts w:ascii="Times New Roman"/>
        </w:rPr>
        <w:t>主管人員，並於</w:t>
      </w:r>
      <w:r w:rsidRPr="00A264E5">
        <w:rPr>
          <w:rFonts w:ascii="Times New Roman"/>
        </w:rPr>
        <w:t>113</w:t>
      </w:r>
      <w:r w:rsidRPr="00A264E5">
        <w:rPr>
          <w:rFonts w:ascii="Times New Roman"/>
        </w:rPr>
        <w:t>年</w:t>
      </w:r>
      <w:r w:rsidRPr="00A264E5">
        <w:rPr>
          <w:rFonts w:ascii="Times New Roman"/>
        </w:rPr>
        <w:t>12</w:t>
      </w:r>
      <w:r w:rsidRPr="00A264E5">
        <w:rPr>
          <w:rFonts w:ascii="Times New Roman"/>
        </w:rPr>
        <w:t>月</w:t>
      </w:r>
      <w:r w:rsidRPr="00A264E5">
        <w:rPr>
          <w:rFonts w:ascii="Times New Roman"/>
        </w:rPr>
        <w:t>17</w:t>
      </w:r>
      <w:r w:rsidRPr="00A264E5">
        <w:rPr>
          <w:rFonts w:ascii="Times New Roman"/>
        </w:rPr>
        <w:t>日詢問農業部林業及自然保育署</w:t>
      </w:r>
      <w:r w:rsidR="00E86B71">
        <w:rPr>
          <w:rFonts w:ascii="Times New Roman"/>
        </w:rPr>
        <w:t>（</w:t>
      </w:r>
      <w:r w:rsidRPr="005C5719">
        <w:rPr>
          <w:rFonts w:ascii="Times New Roman"/>
          <w:b/>
        </w:rPr>
        <w:t>下稱農業部林保署</w:t>
      </w:r>
      <w:r w:rsidR="00E86B71">
        <w:rPr>
          <w:rFonts w:ascii="Times New Roman"/>
        </w:rPr>
        <w:t>）</w:t>
      </w:r>
      <w:r w:rsidRPr="00A264E5">
        <w:rPr>
          <w:rFonts w:ascii="Times New Roman"/>
        </w:rPr>
        <w:t>、交通部、衛生</w:t>
      </w:r>
      <w:proofErr w:type="gramStart"/>
      <w:r w:rsidRPr="00A264E5">
        <w:rPr>
          <w:rFonts w:ascii="Times New Roman"/>
        </w:rPr>
        <w:t>福利部等機關</w:t>
      </w:r>
      <w:proofErr w:type="gramEnd"/>
      <w:r w:rsidRPr="00A264E5">
        <w:rPr>
          <w:rFonts w:ascii="Times New Roman"/>
        </w:rPr>
        <w:t>人員，復由受</w:t>
      </w:r>
      <w:proofErr w:type="gramStart"/>
      <w:r w:rsidRPr="00A264E5">
        <w:rPr>
          <w:rFonts w:ascii="Times New Roman"/>
        </w:rPr>
        <w:t>詢</w:t>
      </w:r>
      <w:proofErr w:type="gramEnd"/>
      <w:r w:rsidRPr="00A264E5">
        <w:rPr>
          <w:rFonts w:ascii="Times New Roman"/>
        </w:rPr>
        <w:t>機關農業部</w:t>
      </w:r>
      <w:proofErr w:type="gramStart"/>
      <w:r w:rsidRPr="00A264E5">
        <w:rPr>
          <w:rFonts w:ascii="Times New Roman"/>
        </w:rPr>
        <w:t>林保署於</w:t>
      </w:r>
      <w:proofErr w:type="gramEnd"/>
      <w:r w:rsidRPr="00A264E5">
        <w:rPr>
          <w:rFonts w:ascii="Times New Roman"/>
        </w:rPr>
        <w:t>114</w:t>
      </w:r>
      <w:r w:rsidRPr="00A264E5">
        <w:rPr>
          <w:rFonts w:ascii="Times New Roman"/>
        </w:rPr>
        <w:t>年</w:t>
      </w:r>
      <w:r w:rsidRPr="00A264E5">
        <w:rPr>
          <w:rFonts w:ascii="Times New Roman"/>
        </w:rPr>
        <w:t>1</w:t>
      </w:r>
      <w:r w:rsidRPr="00A264E5">
        <w:rPr>
          <w:rFonts w:ascii="Times New Roman"/>
        </w:rPr>
        <w:t>月</w:t>
      </w:r>
      <w:r w:rsidRPr="00A264E5">
        <w:rPr>
          <w:rFonts w:ascii="Times New Roman"/>
        </w:rPr>
        <w:t>9</w:t>
      </w:r>
      <w:r w:rsidRPr="00A264E5">
        <w:rPr>
          <w:rFonts w:ascii="Times New Roman"/>
        </w:rPr>
        <w:t>日、交通部於</w:t>
      </w:r>
      <w:r w:rsidRPr="00A264E5">
        <w:rPr>
          <w:rFonts w:ascii="Times New Roman"/>
        </w:rPr>
        <w:t>114</w:t>
      </w:r>
      <w:r w:rsidRPr="00A264E5">
        <w:rPr>
          <w:rFonts w:ascii="Times New Roman"/>
        </w:rPr>
        <w:t>年</w:t>
      </w:r>
      <w:r w:rsidRPr="00A264E5">
        <w:rPr>
          <w:rFonts w:ascii="Times New Roman"/>
        </w:rPr>
        <w:t>3</w:t>
      </w:r>
      <w:r w:rsidRPr="00A264E5">
        <w:rPr>
          <w:rFonts w:ascii="Times New Roman"/>
        </w:rPr>
        <w:t>月</w:t>
      </w:r>
      <w:r w:rsidRPr="00A264E5">
        <w:rPr>
          <w:rFonts w:ascii="Times New Roman"/>
        </w:rPr>
        <w:t>14</w:t>
      </w:r>
      <w:r w:rsidRPr="00A264E5">
        <w:rPr>
          <w:rFonts w:ascii="Times New Roman"/>
        </w:rPr>
        <w:t>日補充資料到院，</w:t>
      </w:r>
      <w:proofErr w:type="gramStart"/>
      <w:r w:rsidRPr="00A264E5">
        <w:rPr>
          <w:rFonts w:ascii="Times New Roman"/>
        </w:rPr>
        <w:t>經綜整</w:t>
      </w:r>
      <w:proofErr w:type="gramEnd"/>
      <w:r w:rsidRPr="00A264E5">
        <w:rPr>
          <w:rFonts w:ascii="Times New Roman"/>
        </w:rPr>
        <w:t>相關卷證，已</w:t>
      </w:r>
      <w:proofErr w:type="gramStart"/>
      <w:r w:rsidRPr="00A264E5">
        <w:rPr>
          <w:rFonts w:ascii="Times New Roman"/>
        </w:rPr>
        <w:t>調查竣事</w:t>
      </w:r>
      <w:proofErr w:type="gramEnd"/>
      <w:r w:rsidR="00720ADE" w:rsidRPr="00A264E5">
        <w:rPr>
          <w:rFonts w:ascii="Times New Roman"/>
        </w:rPr>
        <w:t>。本案農業部林保署、臺</w:t>
      </w:r>
      <w:r w:rsidR="008C0F85" w:rsidRPr="00A264E5">
        <w:rPr>
          <w:rFonts w:ascii="Times New Roman"/>
        </w:rPr>
        <w:t>鐵</w:t>
      </w:r>
      <w:r w:rsidR="00720ADE" w:rsidRPr="00A264E5">
        <w:rPr>
          <w:rFonts w:ascii="Times New Roman"/>
        </w:rPr>
        <w:t>公司及交通部違反</w:t>
      </w:r>
      <w:r w:rsidR="00720ADE" w:rsidRPr="00A264E5">
        <w:rPr>
          <w:rFonts w:ascii="Times New Roman"/>
        </w:rPr>
        <w:t>CRPD</w:t>
      </w:r>
      <w:r w:rsidR="00720ADE" w:rsidRPr="00A264E5">
        <w:rPr>
          <w:rFonts w:ascii="Times New Roman"/>
        </w:rPr>
        <w:t>、障權法、鐵路法，未能保障身心障礙者權益，確有違失，應予糾正</w:t>
      </w:r>
      <w:r w:rsidR="008C0F85" w:rsidRPr="00A264E5">
        <w:rPr>
          <w:rFonts w:ascii="Times New Roman"/>
        </w:rPr>
        <w:t>並</w:t>
      </w:r>
      <w:r w:rsidR="00720ADE" w:rsidRPr="00A264E5">
        <w:rPr>
          <w:rFonts w:ascii="Times New Roman"/>
        </w:rPr>
        <w:t>促其注意改善。</w:t>
      </w:r>
      <w:r w:rsidR="007666F5" w:rsidRPr="00A264E5">
        <w:rPr>
          <w:rFonts w:ascii="Times New Roman"/>
          <w:bCs/>
        </w:rPr>
        <w:t>茲</w:t>
      </w:r>
      <w:proofErr w:type="gramStart"/>
      <w:r w:rsidR="007666F5" w:rsidRPr="00A264E5">
        <w:rPr>
          <w:rFonts w:ascii="Times New Roman"/>
          <w:bCs/>
        </w:rPr>
        <w:t>臚</w:t>
      </w:r>
      <w:proofErr w:type="gramEnd"/>
      <w:r w:rsidR="007666F5" w:rsidRPr="00A264E5">
        <w:rPr>
          <w:rFonts w:ascii="Times New Roman"/>
          <w:bCs/>
        </w:rPr>
        <w:t>列</w:t>
      </w:r>
      <w:r w:rsidR="007666F5" w:rsidRPr="00A264E5">
        <w:rPr>
          <w:rFonts w:ascii="Times New Roman"/>
          <w:bCs/>
          <w:color w:val="000000" w:themeColor="text1"/>
        </w:rPr>
        <w:t>事實與理由</w:t>
      </w:r>
      <w:r w:rsidR="007666F5" w:rsidRPr="00A264E5">
        <w:rPr>
          <w:rFonts w:ascii="Times New Roman"/>
          <w:bCs/>
        </w:rPr>
        <w:t>如下</w:t>
      </w:r>
      <w:r w:rsidR="00B83C6B" w:rsidRPr="00A264E5">
        <w:rPr>
          <w:rFonts w:ascii="Times New Roman"/>
          <w:color w:val="000000"/>
          <w:spacing w:val="-6"/>
        </w:rPr>
        <w:t>：</w:t>
      </w:r>
    </w:p>
    <w:p w:rsidR="000E2B6B" w:rsidRPr="00A158E5" w:rsidRDefault="000E2B6B" w:rsidP="000E2B6B">
      <w:pPr>
        <w:pStyle w:val="2"/>
        <w:numPr>
          <w:ilvl w:val="1"/>
          <w:numId w:val="1"/>
        </w:numPr>
        <w:rPr>
          <w:rFonts w:ascii="Times New Roman" w:hAnsi="Times New Roman"/>
          <w:b w:val="0"/>
        </w:rPr>
      </w:pPr>
      <w:bookmarkStart w:id="43" w:name="_Hlk196978614"/>
      <w:bookmarkStart w:id="44" w:name="_Hlk195628817"/>
      <w:bookmarkStart w:id="45" w:name="_Hlk196493274"/>
      <w:bookmarkStart w:id="46" w:name="_Hlk196733105"/>
      <w:bookmarkStart w:id="47" w:name="_Hlk196493287"/>
      <w:bookmarkStart w:id="48" w:name="_Toc524902730"/>
      <w:bookmarkEnd w:id="36"/>
      <w:bookmarkEnd w:id="37"/>
      <w:bookmarkEnd w:id="38"/>
      <w:bookmarkEnd w:id="39"/>
      <w:bookmarkEnd w:id="40"/>
      <w:bookmarkEnd w:id="41"/>
      <w:r w:rsidRPr="00A158E5">
        <w:rPr>
          <w:rFonts w:ascii="Times New Roman" w:hAnsi="Times New Roman"/>
        </w:rPr>
        <w:lastRenderedPageBreak/>
        <w:t>CRPD</w:t>
      </w:r>
      <w:r w:rsidRPr="00A158E5">
        <w:rPr>
          <w:rFonts w:ascii="Times New Roman" w:hAnsi="Times New Roman"/>
        </w:rPr>
        <w:t>第</w:t>
      </w:r>
      <w:r w:rsidRPr="00A158E5">
        <w:rPr>
          <w:rFonts w:ascii="Times New Roman" w:hAnsi="Times New Roman"/>
        </w:rPr>
        <w:t>9</w:t>
      </w:r>
      <w:r w:rsidRPr="00A158E5">
        <w:rPr>
          <w:rFonts w:ascii="Times New Roman" w:hAnsi="Times New Roman"/>
        </w:rPr>
        <w:t>條及第</w:t>
      </w:r>
      <w:r w:rsidRPr="00A158E5">
        <w:rPr>
          <w:rFonts w:ascii="Times New Roman" w:hAnsi="Times New Roman"/>
        </w:rPr>
        <w:t>30</w:t>
      </w:r>
      <w:r w:rsidRPr="00A158E5">
        <w:rPr>
          <w:rFonts w:ascii="Times New Roman" w:hAnsi="Times New Roman"/>
        </w:rPr>
        <w:t>條揭</w:t>
      </w:r>
      <w:proofErr w:type="gramStart"/>
      <w:r w:rsidRPr="00A158E5">
        <w:rPr>
          <w:rFonts w:ascii="Times New Roman" w:hAnsi="Times New Roman"/>
        </w:rPr>
        <w:t>櫫</w:t>
      </w:r>
      <w:proofErr w:type="gramEnd"/>
      <w:r w:rsidRPr="00A158E5">
        <w:rPr>
          <w:rFonts w:ascii="Times New Roman" w:hAnsi="Times New Roman"/>
        </w:rPr>
        <w:t>國家應採取適當措施，確保身心障礙者在與他人平等</w:t>
      </w:r>
      <w:r w:rsidRPr="00A158E5">
        <w:rPr>
          <w:rFonts w:ascii="Times New Roman" w:hAnsi="Times New Roman" w:hint="eastAsia"/>
        </w:rPr>
        <w:t>之</w:t>
      </w:r>
      <w:r w:rsidRPr="00A158E5">
        <w:rPr>
          <w:rFonts w:ascii="Times New Roman" w:hAnsi="Times New Roman"/>
        </w:rPr>
        <w:t>基礎上，無障礙地進出物理環境及使用交通工具、參與文化生活</w:t>
      </w:r>
      <w:bookmarkEnd w:id="43"/>
      <w:r w:rsidRPr="00A158E5">
        <w:rPr>
          <w:rFonts w:ascii="Times New Roman" w:hAnsi="Times New Roman"/>
        </w:rPr>
        <w:t>。</w:t>
      </w:r>
      <w:bookmarkStart w:id="49" w:name="_Hlk196484946"/>
      <w:r w:rsidRPr="00A158E5">
        <w:rPr>
          <w:rFonts w:ascii="Times New Roman" w:hAnsi="Times New Roman"/>
        </w:rPr>
        <w:t>阿里山林業鐵路</w:t>
      </w:r>
      <w:r w:rsidRPr="00A158E5">
        <w:rPr>
          <w:rFonts w:ascii="Times New Roman" w:hAnsi="Times New Roman"/>
        </w:rPr>
        <w:t>113</w:t>
      </w:r>
      <w:r w:rsidRPr="00A158E5">
        <w:rPr>
          <w:rFonts w:ascii="Times New Roman" w:hAnsi="Times New Roman"/>
        </w:rPr>
        <w:t>年恢復全線通車，推出耗費國家經費打造</w:t>
      </w:r>
      <w:proofErr w:type="gramStart"/>
      <w:r w:rsidRPr="00A158E5">
        <w:rPr>
          <w:rFonts w:ascii="Times New Roman" w:hAnsi="Times New Roman"/>
        </w:rPr>
        <w:t>之福森號</w:t>
      </w:r>
      <w:proofErr w:type="gramEnd"/>
      <w:r w:rsidRPr="00A158E5">
        <w:rPr>
          <w:rFonts w:ascii="Times New Roman" w:hAnsi="Times New Roman"/>
        </w:rPr>
        <w:t>、</w:t>
      </w:r>
      <w:proofErr w:type="gramStart"/>
      <w:r w:rsidRPr="00A158E5">
        <w:rPr>
          <w:rFonts w:ascii="Times New Roman" w:hAnsi="Times New Roman"/>
        </w:rPr>
        <w:t>栩悅號</w:t>
      </w:r>
      <w:proofErr w:type="gramEnd"/>
      <w:r w:rsidRPr="00A158E5">
        <w:rPr>
          <w:rFonts w:ascii="Times New Roman" w:hAnsi="Times New Roman"/>
        </w:rPr>
        <w:t>觀光列車，以全新樣貌迎接國內外旅客，</w:t>
      </w:r>
      <w:r w:rsidRPr="00A158E5">
        <w:rPr>
          <w:rFonts w:ascii="Times New Roman" w:hAnsi="Times New Roman" w:hint="eastAsia"/>
        </w:rPr>
        <w:t>惟阿里山</w:t>
      </w:r>
      <w:proofErr w:type="gramStart"/>
      <w:r w:rsidRPr="00A158E5">
        <w:rPr>
          <w:rFonts w:ascii="Times New Roman" w:hAnsi="Times New Roman" w:hint="eastAsia"/>
        </w:rPr>
        <w:t>林鐵文資處</w:t>
      </w:r>
      <w:r w:rsidRPr="00A158E5">
        <w:rPr>
          <w:rFonts w:ascii="Times New Roman" w:hAnsi="Times New Roman"/>
        </w:rPr>
        <w:t>錯認</w:t>
      </w:r>
      <w:proofErr w:type="gramEnd"/>
      <w:r w:rsidRPr="00A158E5">
        <w:rPr>
          <w:rFonts w:ascii="Times New Roman" w:hAnsi="Times New Roman"/>
        </w:rPr>
        <w:t>觀光列車非</w:t>
      </w:r>
      <w:r w:rsidRPr="00A158E5">
        <w:rPr>
          <w:rFonts w:ascii="Times New Roman" w:hAnsi="Times New Roman" w:hint="eastAsia"/>
        </w:rPr>
        <w:t>屬</w:t>
      </w:r>
      <w:r w:rsidRPr="00A158E5">
        <w:rPr>
          <w:rFonts w:ascii="Times New Roman" w:hAnsi="Times New Roman"/>
        </w:rPr>
        <w:t>大眾運輸工具</w:t>
      </w:r>
      <w:r>
        <w:rPr>
          <w:rFonts w:ascii="Times New Roman" w:hAnsi="Times New Roman" w:hint="eastAsia"/>
        </w:rPr>
        <w:t>而</w:t>
      </w:r>
      <w:r w:rsidRPr="00A158E5">
        <w:rPr>
          <w:rFonts w:ascii="Times New Roman" w:hAnsi="Times New Roman"/>
        </w:rPr>
        <w:t>皆未</w:t>
      </w:r>
      <w:r w:rsidRPr="00A158E5">
        <w:rPr>
          <w:rFonts w:ascii="Times New Roman" w:hAnsi="Times New Roman" w:hint="eastAsia"/>
        </w:rPr>
        <w:t>依法</w:t>
      </w:r>
      <w:r w:rsidRPr="00A158E5">
        <w:rPr>
          <w:rFonts w:ascii="Times New Roman" w:hAnsi="Times New Roman"/>
        </w:rPr>
        <w:t>設置無障礙設施，影響身心障礙者使用權益甚</w:t>
      </w:r>
      <w:proofErr w:type="gramStart"/>
      <w:r w:rsidRPr="00A158E5">
        <w:rPr>
          <w:rFonts w:ascii="Times New Roman" w:hAnsi="Times New Roman"/>
        </w:rPr>
        <w:t>鉅</w:t>
      </w:r>
      <w:proofErr w:type="gramEnd"/>
      <w:r>
        <w:rPr>
          <w:rFonts w:ascii="Times New Roman" w:hAnsi="Times New Roman" w:hint="eastAsia"/>
        </w:rPr>
        <w:t>，亦違反</w:t>
      </w:r>
      <w:r w:rsidRPr="00A158E5">
        <w:rPr>
          <w:rFonts w:ascii="Times New Roman" w:hAnsi="Times New Roman" w:hint="eastAsia"/>
        </w:rPr>
        <w:t>CRPD</w:t>
      </w:r>
      <w:r w:rsidRPr="00A158E5">
        <w:rPr>
          <w:rFonts w:ascii="Times New Roman" w:hAnsi="Times New Roman" w:hint="eastAsia"/>
        </w:rPr>
        <w:t>、</w:t>
      </w:r>
      <w:proofErr w:type="gramStart"/>
      <w:r>
        <w:rPr>
          <w:rFonts w:ascii="Times New Roman" w:hAnsi="Times New Roman" w:hint="eastAsia"/>
        </w:rPr>
        <w:t>身權法</w:t>
      </w:r>
      <w:proofErr w:type="gramEnd"/>
      <w:r w:rsidRPr="00A158E5">
        <w:rPr>
          <w:rFonts w:ascii="Times New Roman" w:hAnsi="Times New Roman" w:hint="eastAsia"/>
        </w:rPr>
        <w:t>、鐵路法</w:t>
      </w:r>
      <w:r w:rsidRPr="00A158E5">
        <w:rPr>
          <w:rFonts w:ascii="Times New Roman" w:hAnsi="Times New Roman"/>
        </w:rPr>
        <w:t>。</w:t>
      </w:r>
      <w:proofErr w:type="gramStart"/>
      <w:r w:rsidRPr="00A158E5">
        <w:rPr>
          <w:rFonts w:ascii="Times New Roman" w:hAnsi="Times New Roman"/>
        </w:rPr>
        <w:t>福森號</w:t>
      </w:r>
      <w:proofErr w:type="gramEnd"/>
      <w:r w:rsidRPr="00A158E5">
        <w:rPr>
          <w:rFonts w:ascii="Times New Roman" w:hAnsi="Times New Roman"/>
        </w:rPr>
        <w:t>為新造車輛，阿里山</w:t>
      </w:r>
      <w:proofErr w:type="gramStart"/>
      <w:r w:rsidRPr="00A158E5">
        <w:rPr>
          <w:rFonts w:ascii="Times New Roman" w:hAnsi="Times New Roman"/>
        </w:rPr>
        <w:t>林鐵文資處</w:t>
      </w:r>
      <w:proofErr w:type="gramEnd"/>
      <w:r w:rsidRPr="00A158E5">
        <w:rPr>
          <w:rFonts w:ascii="Times New Roman" w:hAnsi="Times New Roman"/>
        </w:rPr>
        <w:t>107</w:t>
      </w:r>
      <w:r w:rsidRPr="00A158E5">
        <w:rPr>
          <w:rFonts w:ascii="Times New Roman" w:hAnsi="Times New Roman"/>
        </w:rPr>
        <w:t>年初始規劃即未規劃無障礙設施，於設計過程縱有審查委員對此提出疑問，該處卻</w:t>
      </w:r>
      <w:r w:rsidRPr="00A158E5">
        <w:rPr>
          <w:rFonts w:ascii="Times New Roman" w:hAnsi="Times New Roman" w:hint="eastAsia"/>
        </w:rPr>
        <w:t>仍</w:t>
      </w:r>
      <w:r w:rsidRPr="00A158E5">
        <w:rPr>
          <w:rFonts w:ascii="Times New Roman" w:hAnsi="Times New Roman"/>
        </w:rPr>
        <w:t>未正視及修正</w:t>
      </w:r>
      <w:r>
        <w:rPr>
          <w:rFonts w:ascii="Times New Roman" w:hAnsi="Times New Roman" w:hint="eastAsia"/>
        </w:rPr>
        <w:t>，</w:t>
      </w:r>
      <w:proofErr w:type="gramStart"/>
      <w:r w:rsidRPr="00A158E5">
        <w:rPr>
          <w:rFonts w:ascii="Times New Roman" w:hAnsi="Times New Roman" w:hint="eastAsia"/>
        </w:rPr>
        <w:t>栩</w:t>
      </w:r>
      <w:r w:rsidRPr="00A158E5">
        <w:rPr>
          <w:rFonts w:ascii="Times New Roman" w:hAnsi="Times New Roman"/>
        </w:rPr>
        <w:t>悅號</w:t>
      </w:r>
      <w:proofErr w:type="gramEnd"/>
      <w:r w:rsidRPr="00A158E5">
        <w:rPr>
          <w:rFonts w:ascii="Times New Roman" w:hAnsi="Times New Roman"/>
        </w:rPr>
        <w:t>則為</w:t>
      </w:r>
      <w:r w:rsidRPr="00A158E5">
        <w:rPr>
          <w:rFonts w:ascii="Times New Roman" w:hAnsi="Times New Roman"/>
        </w:rPr>
        <w:t>109</w:t>
      </w:r>
      <w:r w:rsidRPr="00A158E5">
        <w:rPr>
          <w:rFonts w:ascii="Times New Roman" w:hAnsi="Times New Roman"/>
        </w:rPr>
        <w:t>年阿里山</w:t>
      </w:r>
      <w:proofErr w:type="gramStart"/>
      <w:r w:rsidRPr="00A158E5">
        <w:rPr>
          <w:rFonts w:ascii="Times New Roman" w:hAnsi="Times New Roman"/>
        </w:rPr>
        <w:t>林鐵文資處運用</w:t>
      </w:r>
      <w:proofErr w:type="gramEnd"/>
      <w:r w:rsidRPr="00A158E5">
        <w:rPr>
          <w:rFonts w:ascii="Times New Roman" w:hAnsi="Times New Roman"/>
        </w:rPr>
        <w:t>舊有列車車廂進行設計改裝</w:t>
      </w:r>
      <w:r>
        <w:rPr>
          <w:rFonts w:ascii="Times New Roman" w:hAnsi="Times New Roman" w:hint="eastAsia"/>
        </w:rPr>
        <w:t>，上述列車相</w:t>
      </w:r>
      <w:r w:rsidRPr="00A158E5">
        <w:rPr>
          <w:rFonts w:ascii="Times New Roman" w:hAnsi="Times New Roman"/>
        </w:rPr>
        <w:t>關</w:t>
      </w:r>
      <w:r w:rsidRPr="00A158E5">
        <w:rPr>
          <w:rFonts w:ascii="Times New Roman" w:hAnsi="Times New Roman" w:hint="eastAsia"/>
        </w:rPr>
        <w:t>規劃</w:t>
      </w:r>
      <w:r w:rsidRPr="00A158E5">
        <w:rPr>
          <w:rFonts w:ascii="Times New Roman" w:hAnsi="Times New Roman"/>
        </w:rPr>
        <w:t>重要過程皆有函報農業部</w:t>
      </w:r>
      <w:proofErr w:type="gramStart"/>
      <w:r w:rsidRPr="00A158E5">
        <w:rPr>
          <w:rFonts w:ascii="Times New Roman" w:hAnsi="Times New Roman"/>
        </w:rPr>
        <w:t>林保署</w:t>
      </w:r>
      <w:proofErr w:type="gramEnd"/>
      <w:r w:rsidRPr="00A158E5">
        <w:rPr>
          <w:rFonts w:ascii="Times New Roman" w:hAnsi="Times New Roman"/>
        </w:rPr>
        <w:t>，</w:t>
      </w:r>
      <w:r>
        <w:rPr>
          <w:rFonts w:ascii="Times New Roman" w:hAnsi="Times New Roman" w:hint="eastAsia"/>
        </w:rPr>
        <w:t>該</w:t>
      </w:r>
      <w:r w:rsidRPr="00A158E5">
        <w:rPr>
          <w:rFonts w:ascii="Times New Roman" w:hAnsi="Times New Roman"/>
        </w:rPr>
        <w:t>署</w:t>
      </w:r>
      <w:r>
        <w:rPr>
          <w:rFonts w:ascii="Times New Roman" w:hAnsi="Times New Roman" w:hint="eastAsia"/>
        </w:rPr>
        <w:t>卻未能察覺阿里山</w:t>
      </w:r>
      <w:proofErr w:type="gramStart"/>
      <w:r>
        <w:rPr>
          <w:rFonts w:ascii="Times New Roman" w:hAnsi="Times New Roman" w:hint="eastAsia"/>
        </w:rPr>
        <w:t>林鐵文資處錯認</w:t>
      </w:r>
      <w:proofErr w:type="gramEnd"/>
      <w:r>
        <w:rPr>
          <w:rFonts w:ascii="Times New Roman" w:hAnsi="Times New Roman" w:hint="eastAsia"/>
        </w:rPr>
        <w:t>觀光列車無須設置無障礙之情事，難辭</w:t>
      </w:r>
      <w:r w:rsidRPr="00A158E5">
        <w:rPr>
          <w:rFonts w:ascii="Times New Roman" w:hAnsi="Times New Roman"/>
        </w:rPr>
        <w:t>督導不周</w:t>
      </w:r>
      <w:r>
        <w:rPr>
          <w:rFonts w:ascii="Times New Roman" w:hAnsi="Times New Roman" w:hint="eastAsia"/>
        </w:rPr>
        <w:t>之究</w:t>
      </w:r>
      <w:r w:rsidRPr="00A158E5">
        <w:rPr>
          <w:rFonts w:ascii="Times New Roman" w:hAnsi="Times New Roman"/>
        </w:rPr>
        <w:t>，核有違失</w:t>
      </w:r>
      <w:bookmarkEnd w:id="49"/>
      <w:r w:rsidRPr="00A158E5">
        <w:rPr>
          <w:rFonts w:ascii="Times New Roman" w:hAnsi="Times New Roman"/>
        </w:rPr>
        <w:t>：</w:t>
      </w:r>
    </w:p>
    <w:bookmarkEnd w:id="44"/>
    <w:p w:rsidR="000E2B6B" w:rsidRPr="00DF1330" w:rsidRDefault="000E2B6B" w:rsidP="000E2B6B">
      <w:pPr>
        <w:pStyle w:val="3"/>
        <w:numPr>
          <w:ilvl w:val="2"/>
          <w:numId w:val="1"/>
        </w:numPr>
        <w:rPr>
          <w:rFonts w:ascii="Times New Roman" w:hAnsi="Times New Roman"/>
          <w:b/>
        </w:rPr>
      </w:pPr>
      <w:r w:rsidRPr="00DF1330">
        <w:rPr>
          <w:rFonts w:ascii="Times New Roman" w:hAnsi="Times New Roman"/>
          <w:b/>
        </w:rPr>
        <w:t>按</w:t>
      </w:r>
      <w:bookmarkStart w:id="50" w:name="_Hlk196978572"/>
      <w:r w:rsidRPr="00DF1330">
        <w:rPr>
          <w:rFonts w:ascii="Times New Roman" w:hAnsi="Times New Roman"/>
          <w:b/>
        </w:rPr>
        <w:t>CRPD</w:t>
      </w:r>
      <w:r w:rsidRPr="00DF1330">
        <w:rPr>
          <w:rFonts w:ascii="Times New Roman" w:hAnsi="Times New Roman"/>
          <w:b/>
        </w:rPr>
        <w:t>第</w:t>
      </w:r>
      <w:r w:rsidRPr="00DF1330">
        <w:rPr>
          <w:rFonts w:ascii="Times New Roman" w:hAnsi="Times New Roman"/>
          <w:b/>
        </w:rPr>
        <w:t>9</w:t>
      </w:r>
      <w:r w:rsidRPr="00DF1330">
        <w:rPr>
          <w:rFonts w:ascii="Times New Roman" w:hAnsi="Times New Roman"/>
          <w:b/>
        </w:rPr>
        <w:t>條「無障礙」規定略</w:t>
      </w:r>
      <w:proofErr w:type="gramStart"/>
      <w:r w:rsidRPr="00DF1330">
        <w:rPr>
          <w:rFonts w:ascii="Times New Roman" w:hAnsi="Times New Roman"/>
          <w:b/>
        </w:rPr>
        <w:t>以</w:t>
      </w:r>
      <w:proofErr w:type="gramEnd"/>
      <w:r w:rsidRPr="00DF1330">
        <w:rPr>
          <w:rFonts w:ascii="Times New Roman" w:hAnsi="Times New Roman"/>
          <w:b/>
        </w:rPr>
        <w:t>：「為使身心障礙者能夠獨立生活及充分參與生活各個方面，締約國應採取適當措施，確保身心障礙者在與其他人平等基礎上，無障礙地進出物理環境，使用交通工具，</w:t>
      </w:r>
      <w:r w:rsidRPr="008E0581">
        <w:rPr>
          <w:rFonts w:hAnsi="標楷體"/>
          <w:b/>
        </w:rPr>
        <w:t>…</w:t>
      </w:r>
      <w:proofErr w:type="gramStart"/>
      <w:r w:rsidRPr="008E0581">
        <w:rPr>
          <w:rFonts w:hAnsi="標楷體"/>
          <w:b/>
        </w:rPr>
        <w:t>…</w:t>
      </w:r>
      <w:proofErr w:type="gramEnd"/>
      <w:r w:rsidRPr="00DF1330">
        <w:rPr>
          <w:rFonts w:ascii="Times New Roman" w:hAnsi="Times New Roman"/>
          <w:b/>
        </w:rPr>
        <w:t>，以及享有於都市與鄉村地區向公眾開放或提供之其他設施及服務。該等措施應包括查明及消除阻礙實現無障礙環境之因素，尤其應適用於：建築、道路、交通與其他室內外設施，包括學校、住宅、醫療設施及工作場所</w:t>
      </w:r>
      <w:r w:rsidRPr="008E0581">
        <w:rPr>
          <w:rFonts w:hAnsi="標楷體"/>
          <w:b/>
        </w:rPr>
        <w:t>…</w:t>
      </w:r>
      <w:proofErr w:type="gramStart"/>
      <w:r w:rsidRPr="008E0581">
        <w:rPr>
          <w:rFonts w:hAnsi="標楷體"/>
          <w:b/>
        </w:rPr>
        <w:t>…</w:t>
      </w:r>
      <w:proofErr w:type="gramEnd"/>
      <w:r w:rsidRPr="00DF1330">
        <w:rPr>
          <w:rFonts w:ascii="Times New Roman" w:hAnsi="Times New Roman"/>
          <w:b/>
        </w:rPr>
        <w:t>。」同法第</w:t>
      </w:r>
      <w:r w:rsidRPr="00DF1330">
        <w:rPr>
          <w:rFonts w:ascii="Times New Roman" w:hAnsi="Times New Roman"/>
          <w:b/>
        </w:rPr>
        <w:t>30</w:t>
      </w:r>
      <w:r w:rsidRPr="00DF1330">
        <w:rPr>
          <w:rFonts w:ascii="Times New Roman" w:hAnsi="Times New Roman"/>
          <w:b/>
        </w:rPr>
        <w:t>條「參與文化生活、康樂、休閒與體育活動」第</w:t>
      </w:r>
      <w:r w:rsidRPr="00DF1330">
        <w:rPr>
          <w:rFonts w:ascii="Times New Roman" w:hAnsi="Times New Roman"/>
          <w:b/>
        </w:rPr>
        <w:t>1</w:t>
      </w:r>
      <w:r>
        <w:rPr>
          <w:rFonts w:ascii="Times New Roman" w:hAnsi="Times New Roman" w:hint="eastAsia"/>
          <w:b/>
        </w:rPr>
        <w:t>項</w:t>
      </w:r>
      <w:r w:rsidRPr="00DF1330">
        <w:rPr>
          <w:rFonts w:ascii="Times New Roman" w:hAnsi="Times New Roman"/>
          <w:b/>
        </w:rPr>
        <w:t>揭</w:t>
      </w:r>
      <w:proofErr w:type="gramStart"/>
      <w:r w:rsidRPr="00DF1330">
        <w:rPr>
          <w:rFonts w:ascii="Times New Roman" w:hAnsi="Times New Roman"/>
          <w:b/>
        </w:rPr>
        <w:t>櫫</w:t>
      </w:r>
      <w:proofErr w:type="gramEnd"/>
      <w:r w:rsidRPr="00DF1330">
        <w:rPr>
          <w:rFonts w:ascii="Times New Roman" w:hAnsi="Times New Roman"/>
          <w:b/>
        </w:rPr>
        <w:t>：「締約國承認身心障礙者有權在與其他人平等基礎上參與文化生活，並應採取所有適當措施，確保身心障礙者：</w:t>
      </w:r>
      <w:r w:rsidRPr="008E0581">
        <w:rPr>
          <w:rFonts w:hAnsi="標楷體"/>
          <w:b/>
        </w:rPr>
        <w:t>…</w:t>
      </w:r>
      <w:proofErr w:type="gramStart"/>
      <w:r w:rsidRPr="008E0581">
        <w:rPr>
          <w:rFonts w:hAnsi="標楷體"/>
          <w:b/>
        </w:rPr>
        <w:t>…</w:t>
      </w:r>
      <w:proofErr w:type="gramEnd"/>
      <w:r w:rsidRPr="00DF1330">
        <w:rPr>
          <w:rFonts w:ascii="Times New Roman" w:hAnsi="Times New Roman"/>
          <w:b/>
        </w:rPr>
        <w:t>（</w:t>
      </w:r>
      <w:r w:rsidRPr="00DF1330">
        <w:rPr>
          <w:rFonts w:ascii="Times New Roman" w:hAnsi="Times New Roman"/>
          <w:b/>
        </w:rPr>
        <w:t>c</w:t>
      </w:r>
      <w:r w:rsidRPr="00DF1330">
        <w:rPr>
          <w:rFonts w:ascii="Times New Roman" w:hAnsi="Times New Roman"/>
          <w:b/>
        </w:rPr>
        <w:t>）享有進入文化表演或文化服務場所，例如劇院、博物館、電影院、圖書館、旅遊服務場所，並</w:t>
      </w:r>
      <w:proofErr w:type="gramStart"/>
      <w:r w:rsidRPr="00DF1330">
        <w:rPr>
          <w:rFonts w:ascii="Times New Roman" w:hAnsi="Times New Roman"/>
          <w:b/>
        </w:rPr>
        <w:t>儘</w:t>
      </w:r>
      <w:proofErr w:type="gramEnd"/>
      <w:r w:rsidRPr="00DF1330">
        <w:rPr>
          <w:rFonts w:ascii="Times New Roman" w:hAnsi="Times New Roman"/>
          <w:b/>
        </w:rPr>
        <w:t>可能地享有進入於本國文化中具</w:t>
      </w:r>
      <w:r w:rsidRPr="00582E0B">
        <w:rPr>
          <w:rFonts w:ascii="Times New Roman" w:hAnsi="Times New Roman"/>
          <w:b/>
        </w:rPr>
        <w:lastRenderedPageBreak/>
        <w:t>有重要意義之紀念建築與遺址。」</w:t>
      </w:r>
      <w:r w:rsidRPr="00582E0B">
        <w:rPr>
          <w:rFonts w:ascii="Times New Roman" w:hAnsi="Times New Roman" w:hint="eastAsia"/>
          <w:b/>
        </w:rPr>
        <w:tab/>
      </w:r>
      <w:r w:rsidRPr="00582E0B">
        <w:rPr>
          <w:rFonts w:ascii="Times New Roman" w:hAnsi="Times New Roman" w:hint="eastAsia"/>
          <w:b/>
        </w:rPr>
        <w:t>中華民國憲法增修條文第</w:t>
      </w:r>
      <w:r w:rsidRPr="00582E0B">
        <w:rPr>
          <w:rFonts w:ascii="Times New Roman" w:hAnsi="Times New Roman" w:hint="eastAsia"/>
          <w:b/>
        </w:rPr>
        <w:t>10</w:t>
      </w:r>
      <w:r w:rsidRPr="00582E0B">
        <w:rPr>
          <w:rFonts w:ascii="Times New Roman" w:hAnsi="Times New Roman" w:hint="eastAsia"/>
          <w:b/>
        </w:rPr>
        <w:t>條第</w:t>
      </w:r>
      <w:r w:rsidRPr="00582E0B">
        <w:rPr>
          <w:rFonts w:ascii="Times New Roman" w:hAnsi="Times New Roman" w:hint="eastAsia"/>
          <w:b/>
        </w:rPr>
        <w:t>7</w:t>
      </w:r>
      <w:r w:rsidRPr="00582E0B">
        <w:rPr>
          <w:rFonts w:ascii="Times New Roman" w:hAnsi="Times New Roman" w:hint="eastAsia"/>
          <w:b/>
        </w:rPr>
        <w:t>項強調國家對於身心障礙者之無障礙環境建構，應予保障。</w:t>
      </w:r>
      <w:proofErr w:type="gramStart"/>
      <w:r w:rsidRPr="00582E0B">
        <w:rPr>
          <w:rFonts w:ascii="Times New Roman" w:hAnsi="Times New Roman"/>
          <w:b/>
        </w:rPr>
        <w:t>我國</w:t>
      </w:r>
      <w:bookmarkStart w:id="51" w:name="_Hlk196978710"/>
      <w:r w:rsidRPr="00582E0B">
        <w:rPr>
          <w:rFonts w:ascii="Times New Roman" w:hAnsi="Times New Roman"/>
          <w:b/>
        </w:rPr>
        <w:t>身權法則</w:t>
      </w:r>
      <w:proofErr w:type="gramEnd"/>
      <w:r w:rsidRPr="00582E0B">
        <w:rPr>
          <w:rFonts w:ascii="Times New Roman" w:hAnsi="Times New Roman"/>
          <w:b/>
        </w:rPr>
        <w:t>明定</w:t>
      </w:r>
      <w:r w:rsidRPr="00582E0B">
        <w:rPr>
          <w:rFonts w:ascii="Times New Roman" w:hAnsi="Times New Roman"/>
          <w:b/>
          <w:u w:val="single"/>
        </w:rPr>
        <w:t>運輸營運者</w:t>
      </w:r>
      <w:r w:rsidRPr="00582E0B">
        <w:rPr>
          <w:rFonts w:ascii="Times New Roman" w:hAnsi="Times New Roman"/>
          <w:b/>
        </w:rPr>
        <w:t>應提供無障礙運輸服務，若無法提供</w:t>
      </w:r>
      <w:r>
        <w:rPr>
          <w:rFonts w:ascii="Times New Roman" w:hAnsi="Times New Roman" w:hint="eastAsia"/>
          <w:b/>
        </w:rPr>
        <w:t>時</w:t>
      </w:r>
      <w:r w:rsidRPr="00DF1330">
        <w:rPr>
          <w:rFonts w:ascii="Times New Roman" w:hAnsi="Times New Roman"/>
          <w:b/>
        </w:rPr>
        <w:t>，應邀集身心障礙團體代表、社政機關等</w:t>
      </w:r>
      <w:proofErr w:type="gramStart"/>
      <w:r w:rsidRPr="00DF1330">
        <w:rPr>
          <w:rFonts w:ascii="Times New Roman" w:hAnsi="Times New Roman"/>
          <w:b/>
        </w:rPr>
        <w:t>研</w:t>
      </w:r>
      <w:proofErr w:type="gramEnd"/>
      <w:r w:rsidRPr="00DF1330">
        <w:rPr>
          <w:rFonts w:ascii="Times New Roman" w:hAnsi="Times New Roman"/>
          <w:b/>
        </w:rPr>
        <w:t>商並獲同意</w:t>
      </w:r>
      <w:r>
        <w:rPr>
          <w:rFonts w:ascii="Times New Roman" w:hAnsi="Times New Roman" w:hint="eastAsia"/>
          <w:b/>
        </w:rPr>
        <w:t>不適用該規定</w:t>
      </w:r>
      <w:r w:rsidRPr="00DF1330">
        <w:rPr>
          <w:rFonts w:ascii="Times New Roman" w:hAnsi="Times New Roman"/>
          <w:b/>
        </w:rPr>
        <w:t>，</w:t>
      </w:r>
      <w:r>
        <w:rPr>
          <w:rFonts w:ascii="Times New Roman" w:hAnsi="Times New Roman" w:hint="eastAsia"/>
          <w:b/>
        </w:rPr>
        <w:t>且</w:t>
      </w:r>
      <w:r w:rsidRPr="00DF1330">
        <w:rPr>
          <w:rFonts w:ascii="Times New Roman" w:hAnsi="Times New Roman"/>
          <w:b/>
          <w:u w:val="single"/>
        </w:rPr>
        <w:t>大眾運輸工具應依中央交通主管機關訂定之規範設置無障礙設施及設備。鐵路法亦規定鐵路機構應依實際需求提供無障礙運輸服務</w:t>
      </w:r>
      <w:r w:rsidRPr="00DF1330">
        <w:rPr>
          <w:rFonts w:ascii="Times New Roman" w:hAnsi="Times New Roman"/>
          <w:b/>
        </w:rPr>
        <w:t>：</w:t>
      </w:r>
    </w:p>
    <w:bookmarkEnd w:id="50"/>
    <w:bookmarkEnd w:id="51"/>
    <w:p w:rsidR="000E2B6B" w:rsidRPr="00DF1330" w:rsidRDefault="000E2B6B" w:rsidP="000E2B6B">
      <w:pPr>
        <w:pStyle w:val="4"/>
        <w:numPr>
          <w:ilvl w:val="3"/>
          <w:numId w:val="1"/>
        </w:numPr>
        <w:rPr>
          <w:rFonts w:ascii="Times New Roman" w:hAnsi="Times New Roman"/>
        </w:rPr>
      </w:pPr>
      <w:proofErr w:type="gramStart"/>
      <w:r>
        <w:rPr>
          <w:rFonts w:ascii="Times New Roman" w:hAnsi="Times New Roman"/>
        </w:rPr>
        <w:t>身權法</w:t>
      </w:r>
      <w:bookmarkStart w:id="52" w:name="_Hlk197333383"/>
      <w:proofErr w:type="gramEnd"/>
      <w:r w:rsidRPr="00DF1330">
        <w:rPr>
          <w:rFonts w:ascii="Times New Roman" w:hAnsi="Times New Roman"/>
        </w:rPr>
        <w:t>第</w:t>
      </w:r>
      <w:r w:rsidRPr="00DF1330">
        <w:rPr>
          <w:rFonts w:ascii="Times New Roman" w:hAnsi="Times New Roman"/>
        </w:rPr>
        <w:t>53</w:t>
      </w:r>
      <w:r w:rsidRPr="00DF1330">
        <w:rPr>
          <w:rFonts w:ascii="Times New Roman" w:hAnsi="Times New Roman"/>
        </w:rPr>
        <w:t>條第</w:t>
      </w:r>
      <w:r w:rsidRPr="00DF1330">
        <w:rPr>
          <w:rFonts w:ascii="Times New Roman" w:hAnsi="Times New Roman"/>
        </w:rPr>
        <w:t>1</w:t>
      </w:r>
      <w:r w:rsidRPr="00DF1330">
        <w:rPr>
          <w:rFonts w:ascii="Times New Roman" w:hAnsi="Times New Roman"/>
        </w:rPr>
        <w:t>項規定：「運輸營運者應於所服務之路線、航線或區域內，規劃適當路線、航線、班次、客車（機船）廂（艙），提供無障礙運輸服務。」同條第</w:t>
      </w:r>
      <w:r w:rsidRPr="00DF1330">
        <w:rPr>
          <w:rFonts w:ascii="Times New Roman" w:hAnsi="Times New Roman"/>
        </w:rPr>
        <w:t>2</w:t>
      </w:r>
      <w:r w:rsidRPr="00DF1330">
        <w:rPr>
          <w:rFonts w:ascii="Times New Roman" w:hAnsi="Times New Roman"/>
        </w:rPr>
        <w:t>項規定</w:t>
      </w:r>
      <w:bookmarkEnd w:id="52"/>
      <w:r w:rsidRPr="00DF1330">
        <w:rPr>
          <w:rFonts w:ascii="Times New Roman" w:hAnsi="Times New Roman"/>
        </w:rPr>
        <w:t>：「前項路線、航線或區域確實無法提供無障礙運輸服務者，各級交通主管機關應依實際需求，邀集相關身心障礙者團體代表、當地運輸營運者及</w:t>
      </w:r>
      <w:proofErr w:type="gramStart"/>
      <w:r w:rsidRPr="00DF1330">
        <w:rPr>
          <w:rFonts w:ascii="Times New Roman" w:hAnsi="Times New Roman"/>
        </w:rPr>
        <w:t>該管社政</w:t>
      </w:r>
      <w:proofErr w:type="gramEnd"/>
      <w:r w:rsidRPr="00DF1330">
        <w:rPr>
          <w:rFonts w:ascii="Times New Roman" w:hAnsi="Times New Roman"/>
        </w:rPr>
        <w:t>主管機關</w:t>
      </w:r>
      <w:proofErr w:type="gramStart"/>
      <w:r w:rsidRPr="00DF1330">
        <w:rPr>
          <w:rFonts w:ascii="Times New Roman" w:hAnsi="Times New Roman"/>
        </w:rPr>
        <w:t>研</w:t>
      </w:r>
      <w:proofErr w:type="gramEnd"/>
      <w:r w:rsidRPr="00DF1330">
        <w:rPr>
          <w:rFonts w:ascii="Times New Roman" w:hAnsi="Times New Roman"/>
        </w:rPr>
        <w:t>商同意後，不適用前項規定。」</w:t>
      </w:r>
    </w:p>
    <w:p w:rsidR="000E2B6B" w:rsidRPr="00DF1330" w:rsidRDefault="000E2B6B" w:rsidP="000E2B6B">
      <w:pPr>
        <w:pStyle w:val="4"/>
        <w:numPr>
          <w:ilvl w:val="3"/>
          <w:numId w:val="1"/>
        </w:numPr>
        <w:rPr>
          <w:rFonts w:ascii="Times New Roman" w:hAnsi="Times New Roman"/>
        </w:rPr>
      </w:pPr>
      <w:proofErr w:type="gramStart"/>
      <w:r>
        <w:rPr>
          <w:rFonts w:ascii="Times New Roman" w:hAnsi="Times New Roman"/>
        </w:rPr>
        <w:t>身權法</w:t>
      </w:r>
      <w:proofErr w:type="gramEnd"/>
      <w:r w:rsidRPr="00DF1330">
        <w:rPr>
          <w:rFonts w:ascii="Times New Roman" w:hAnsi="Times New Roman"/>
        </w:rPr>
        <w:t>第</w:t>
      </w:r>
      <w:r w:rsidRPr="00DF1330">
        <w:rPr>
          <w:rFonts w:ascii="Times New Roman" w:hAnsi="Times New Roman"/>
        </w:rPr>
        <w:t>53</w:t>
      </w:r>
      <w:r w:rsidRPr="00DF1330">
        <w:rPr>
          <w:rFonts w:ascii="Times New Roman" w:hAnsi="Times New Roman"/>
        </w:rPr>
        <w:t>條第</w:t>
      </w:r>
      <w:r w:rsidRPr="00DF1330">
        <w:rPr>
          <w:rFonts w:ascii="Times New Roman" w:hAnsi="Times New Roman"/>
        </w:rPr>
        <w:t>3</w:t>
      </w:r>
      <w:r w:rsidRPr="00DF1330">
        <w:rPr>
          <w:rFonts w:ascii="Times New Roman" w:hAnsi="Times New Roman"/>
        </w:rPr>
        <w:t>項規定：「大眾運輸工具應規劃設置便於各類身心障礙者行</w:t>
      </w:r>
      <w:r w:rsidRPr="009801C6">
        <w:rPr>
          <w:rFonts w:ascii="Times New Roman" w:hAnsi="Times New Roman"/>
        </w:rPr>
        <w:t>動與使用之無障礙設施及設備。</w:t>
      </w:r>
      <w:r w:rsidRPr="009801C6">
        <w:rPr>
          <w:rFonts w:ascii="Times New Roman" w:hAnsi="Times New Roman"/>
        </w:rPr>
        <w:t>…</w:t>
      </w:r>
      <w:proofErr w:type="gramStart"/>
      <w:r w:rsidRPr="009801C6">
        <w:rPr>
          <w:rFonts w:ascii="Times New Roman" w:hAnsi="Times New Roman"/>
        </w:rPr>
        <w:t>…</w:t>
      </w:r>
      <w:proofErr w:type="gramEnd"/>
      <w:r w:rsidRPr="009801C6">
        <w:rPr>
          <w:rFonts w:ascii="Times New Roman" w:hAnsi="Times New Roman"/>
        </w:rPr>
        <w:t>。」同條第</w:t>
      </w:r>
      <w:r w:rsidRPr="009801C6">
        <w:rPr>
          <w:rFonts w:ascii="Times New Roman" w:hAnsi="Times New Roman"/>
        </w:rPr>
        <w:t>5</w:t>
      </w:r>
      <w:r w:rsidRPr="009801C6">
        <w:rPr>
          <w:rFonts w:ascii="Times New Roman" w:hAnsi="Times New Roman"/>
        </w:rPr>
        <w:t>項規定：「第</w:t>
      </w:r>
      <w:r w:rsidRPr="009801C6">
        <w:rPr>
          <w:rFonts w:ascii="Times New Roman" w:hAnsi="Times New Roman"/>
        </w:rPr>
        <w:t>3</w:t>
      </w:r>
      <w:r w:rsidRPr="009801C6">
        <w:rPr>
          <w:rFonts w:ascii="Times New Roman" w:hAnsi="Times New Roman"/>
        </w:rPr>
        <w:t>項大眾運輸工具無障礙設施項目、設置方式及其他應</w:t>
      </w:r>
      <w:r w:rsidRPr="00DF1330">
        <w:rPr>
          <w:rFonts w:ascii="Times New Roman" w:hAnsi="Times New Roman"/>
        </w:rPr>
        <w:t>遵行事項之辦法，應包括鐵路、公路、捷運、空運、水運等，由中央交通主管機關分章節定之。」</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鐵路法</w:t>
      </w:r>
      <w:r>
        <w:rPr>
          <w:rFonts w:ascii="Times New Roman" w:hAnsi="Times New Roman" w:hint="eastAsia"/>
        </w:rPr>
        <w:t>第</w:t>
      </w:r>
      <w:r w:rsidRPr="00DF1330">
        <w:rPr>
          <w:rFonts w:ascii="Times New Roman" w:hAnsi="Times New Roman"/>
        </w:rPr>
        <w:t>56</w:t>
      </w:r>
      <w:r>
        <w:rPr>
          <w:rFonts w:ascii="Times New Roman" w:hAnsi="Times New Roman" w:hint="eastAsia"/>
        </w:rPr>
        <w:t>條之</w:t>
      </w:r>
      <w:r w:rsidRPr="00DF1330">
        <w:rPr>
          <w:rFonts w:ascii="Times New Roman" w:hAnsi="Times New Roman"/>
        </w:rPr>
        <w:t>1</w:t>
      </w:r>
      <w:r w:rsidRPr="00DF1330">
        <w:rPr>
          <w:rFonts w:ascii="Times New Roman" w:hAnsi="Times New Roman"/>
        </w:rPr>
        <w:t>第</w:t>
      </w:r>
      <w:r w:rsidRPr="00DF1330">
        <w:rPr>
          <w:rFonts w:ascii="Times New Roman" w:hAnsi="Times New Roman"/>
        </w:rPr>
        <w:t>2</w:t>
      </w:r>
      <w:r w:rsidRPr="00DF1330">
        <w:rPr>
          <w:rFonts w:ascii="Times New Roman" w:hAnsi="Times New Roman"/>
        </w:rPr>
        <w:t>項規定：「鐵路機構應依實際需求提供無障礙運輸服務</w:t>
      </w:r>
      <w:r w:rsidRPr="008E0581">
        <w:rPr>
          <w:rFonts w:hAnsi="標楷體"/>
        </w:rPr>
        <w:t>…</w:t>
      </w:r>
      <w:proofErr w:type="gramStart"/>
      <w:r w:rsidRPr="008E0581">
        <w:rPr>
          <w:rFonts w:hAnsi="標楷體"/>
        </w:rPr>
        <w:t>…</w:t>
      </w:r>
      <w:proofErr w:type="gramEnd"/>
      <w:r w:rsidRPr="00DF1330">
        <w:rPr>
          <w:rFonts w:ascii="Times New Roman" w:hAnsi="Times New Roman"/>
        </w:rPr>
        <w:t>。」交通部並於本院約</w:t>
      </w:r>
      <w:proofErr w:type="gramStart"/>
      <w:r w:rsidRPr="00DF1330">
        <w:rPr>
          <w:rFonts w:ascii="Times New Roman" w:hAnsi="Times New Roman"/>
        </w:rPr>
        <w:t>詢</w:t>
      </w:r>
      <w:proofErr w:type="gramEnd"/>
      <w:r>
        <w:rPr>
          <w:rFonts w:ascii="Times New Roman" w:hAnsi="Times New Roman" w:hint="eastAsia"/>
        </w:rPr>
        <w:t>時</w:t>
      </w:r>
      <w:r w:rsidRPr="00DF1330">
        <w:rPr>
          <w:rFonts w:ascii="Times New Roman" w:hAnsi="Times New Roman"/>
        </w:rPr>
        <w:t>闡釋「依實際需求」係鐵路機構應具體瞭解身心障礙者實際使用需求，倘鐵路機構無法提供無障礙運輸服務，應</w:t>
      </w:r>
      <w:proofErr w:type="gramStart"/>
      <w:r w:rsidRPr="00DF1330">
        <w:rPr>
          <w:rFonts w:ascii="Times New Roman" w:hAnsi="Times New Roman"/>
        </w:rPr>
        <w:t>依</w:t>
      </w:r>
      <w:r>
        <w:rPr>
          <w:rFonts w:ascii="Times New Roman" w:hAnsi="Times New Roman"/>
        </w:rPr>
        <w:t>身權法</w:t>
      </w:r>
      <w:proofErr w:type="gramEnd"/>
      <w:r w:rsidRPr="00DF1330">
        <w:rPr>
          <w:rFonts w:ascii="Times New Roman" w:hAnsi="Times New Roman"/>
        </w:rPr>
        <w:t>第</w:t>
      </w:r>
      <w:r w:rsidRPr="00DF1330">
        <w:rPr>
          <w:rFonts w:ascii="Times New Roman" w:hAnsi="Times New Roman"/>
        </w:rPr>
        <w:t>53</w:t>
      </w:r>
      <w:r w:rsidRPr="00DF1330">
        <w:rPr>
          <w:rFonts w:ascii="Times New Roman" w:hAnsi="Times New Roman"/>
        </w:rPr>
        <w:t>條第</w:t>
      </w:r>
      <w:r w:rsidRPr="00DF1330">
        <w:rPr>
          <w:rFonts w:ascii="Times New Roman" w:hAnsi="Times New Roman"/>
        </w:rPr>
        <w:t>2</w:t>
      </w:r>
      <w:r w:rsidRPr="00DF1330">
        <w:rPr>
          <w:rFonts w:ascii="Times New Roman" w:hAnsi="Times New Roman"/>
        </w:rPr>
        <w:t>項邀集相關身心障礙者團體代表</w:t>
      </w:r>
      <w:proofErr w:type="gramStart"/>
      <w:r w:rsidRPr="00DF1330">
        <w:rPr>
          <w:rFonts w:ascii="Times New Roman" w:hAnsi="Times New Roman"/>
        </w:rPr>
        <w:t>研</w:t>
      </w:r>
      <w:proofErr w:type="gramEnd"/>
      <w:r w:rsidRPr="00DF1330">
        <w:rPr>
          <w:rFonts w:ascii="Times New Roman" w:hAnsi="Times New Roman"/>
        </w:rPr>
        <w:t>商同意、或依</w:t>
      </w:r>
      <w:r w:rsidRPr="00DF1330">
        <w:rPr>
          <w:rFonts w:ascii="Times New Roman" w:hAnsi="Times New Roman"/>
        </w:rPr>
        <w:lastRenderedPageBreak/>
        <w:t>同條第</w:t>
      </w:r>
      <w:r w:rsidRPr="00DF1330">
        <w:rPr>
          <w:rFonts w:ascii="Times New Roman" w:hAnsi="Times New Roman"/>
        </w:rPr>
        <w:t>6</w:t>
      </w:r>
      <w:r w:rsidRPr="00DF1330">
        <w:rPr>
          <w:rFonts w:ascii="Times New Roman" w:hAnsi="Times New Roman"/>
        </w:rPr>
        <w:t>項</w:t>
      </w:r>
      <w:proofErr w:type="gramStart"/>
      <w:r w:rsidRPr="00DF1330">
        <w:rPr>
          <w:rFonts w:ascii="Times New Roman" w:hAnsi="Times New Roman"/>
        </w:rPr>
        <w:t>研</w:t>
      </w:r>
      <w:proofErr w:type="gramEnd"/>
      <w:r w:rsidRPr="00DF1330">
        <w:rPr>
          <w:rFonts w:ascii="Times New Roman" w:hAnsi="Times New Roman"/>
        </w:rPr>
        <w:t>訂改善計畫</w:t>
      </w:r>
      <w:r w:rsidRPr="00DF1330">
        <w:rPr>
          <w:rStyle w:val="afc"/>
          <w:rFonts w:ascii="Times New Roman" w:hAnsi="Times New Roman"/>
        </w:rPr>
        <w:footnoteReference w:id="2"/>
      </w:r>
      <w:r w:rsidRPr="00DF1330">
        <w:rPr>
          <w:rFonts w:ascii="Times New Roman" w:hAnsi="Times New Roman"/>
        </w:rPr>
        <w:t>。</w:t>
      </w:r>
    </w:p>
    <w:p w:rsidR="000E2B6B" w:rsidRPr="00DF1330" w:rsidRDefault="000E2B6B" w:rsidP="000E2B6B">
      <w:pPr>
        <w:pStyle w:val="3"/>
        <w:numPr>
          <w:ilvl w:val="2"/>
          <w:numId w:val="1"/>
        </w:numPr>
        <w:rPr>
          <w:rFonts w:ascii="Times New Roman" w:hAnsi="Times New Roman"/>
          <w:b/>
        </w:rPr>
      </w:pPr>
      <w:r w:rsidRPr="00DF1330">
        <w:rPr>
          <w:rFonts w:ascii="Times New Roman" w:hAnsi="Times New Roman"/>
          <w:b/>
        </w:rPr>
        <w:t>次按交通部</w:t>
      </w:r>
      <w:proofErr w:type="gramStart"/>
      <w:r w:rsidRPr="00DF1330">
        <w:rPr>
          <w:rFonts w:ascii="Times New Roman" w:hAnsi="Times New Roman"/>
          <w:b/>
        </w:rPr>
        <w:t>依據</w:t>
      </w:r>
      <w:r>
        <w:rPr>
          <w:rFonts w:ascii="Times New Roman" w:hAnsi="Times New Roman"/>
          <w:b/>
        </w:rPr>
        <w:t>身權法</w:t>
      </w:r>
      <w:proofErr w:type="gramEnd"/>
      <w:r w:rsidRPr="00DF1330">
        <w:rPr>
          <w:rFonts w:ascii="Times New Roman" w:hAnsi="Times New Roman"/>
          <w:b/>
        </w:rPr>
        <w:t>第</w:t>
      </w:r>
      <w:r w:rsidRPr="00DF1330">
        <w:rPr>
          <w:rFonts w:ascii="Times New Roman" w:hAnsi="Times New Roman"/>
          <w:b/>
        </w:rPr>
        <w:t>53</w:t>
      </w:r>
      <w:r w:rsidRPr="00DF1330">
        <w:rPr>
          <w:rFonts w:ascii="Times New Roman" w:hAnsi="Times New Roman"/>
          <w:b/>
        </w:rPr>
        <w:t>條第</w:t>
      </w:r>
      <w:r w:rsidRPr="00DF1330">
        <w:rPr>
          <w:rFonts w:ascii="Times New Roman" w:hAnsi="Times New Roman"/>
          <w:b/>
        </w:rPr>
        <w:t>5</w:t>
      </w:r>
      <w:r w:rsidRPr="00DF1330">
        <w:rPr>
          <w:rFonts w:ascii="Times New Roman" w:hAnsi="Times New Roman"/>
          <w:b/>
        </w:rPr>
        <w:t>項訂定之大眾運輸工具無障礙設施設置辦法，其規範</w:t>
      </w:r>
      <w:r w:rsidRPr="00DF1330">
        <w:rPr>
          <w:rFonts w:ascii="Times New Roman" w:hAnsi="Times New Roman"/>
          <w:b/>
          <w:u w:val="single"/>
        </w:rPr>
        <w:t>鐵路客車應設置輔助乘客上下客車、乘坐客車之無障礙設施</w:t>
      </w:r>
      <w:r w:rsidRPr="00DF1330">
        <w:rPr>
          <w:rFonts w:ascii="Times New Roman" w:hAnsi="Times New Roman"/>
          <w:b/>
        </w:rPr>
        <w:t>：</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第</w:t>
      </w:r>
      <w:r w:rsidRPr="00DF1330">
        <w:rPr>
          <w:rFonts w:ascii="Times New Roman" w:hAnsi="Times New Roman"/>
        </w:rPr>
        <w:t>2</w:t>
      </w:r>
      <w:r w:rsidRPr="00DF1330">
        <w:rPr>
          <w:rFonts w:ascii="Times New Roman" w:hAnsi="Times New Roman"/>
        </w:rPr>
        <w:t>條規定：「本辦法用詞，定義如下：一、大眾運輸業者：發展大眾運輸條例第二條第二項規定之大眾運輸事業</w:t>
      </w:r>
      <w:r w:rsidRPr="00DF1330">
        <w:rPr>
          <w:rStyle w:val="afc"/>
          <w:rFonts w:ascii="Times New Roman" w:hAnsi="Times New Roman"/>
        </w:rPr>
        <w:footnoteReference w:id="3"/>
      </w:r>
      <w:r w:rsidRPr="00DF1330">
        <w:rPr>
          <w:rFonts w:ascii="Times New Roman" w:hAnsi="Times New Roman"/>
        </w:rPr>
        <w:t>。二、</w:t>
      </w:r>
      <w:r w:rsidRPr="00DF1330">
        <w:rPr>
          <w:rFonts w:ascii="Times New Roman" w:hAnsi="Times New Roman"/>
          <w:b/>
        </w:rPr>
        <w:t>大眾運輸工具：大眾運輸業者所提供旅客運輸之車輛、客車廂、船舶及航空器</w:t>
      </w:r>
      <w:r w:rsidRPr="00DF1330">
        <w:rPr>
          <w:rFonts w:ascii="Times New Roman" w:hAnsi="Times New Roman"/>
        </w:rPr>
        <w:t>。」</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第三章「鐵路」：</w:t>
      </w:r>
    </w:p>
    <w:p w:rsidR="000E2B6B" w:rsidRPr="00DF1330" w:rsidRDefault="000E2B6B" w:rsidP="000E2B6B">
      <w:pPr>
        <w:pStyle w:val="5"/>
        <w:numPr>
          <w:ilvl w:val="4"/>
          <w:numId w:val="1"/>
        </w:numPr>
        <w:rPr>
          <w:rFonts w:ascii="Times New Roman" w:hAnsi="Times New Roman"/>
        </w:rPr>
      </w:pPr>
      <w:r w:rsidRPr="00DF1330">
        <w:rPr>
          <w:rFonts w:ascii="Times New Roman" w:hAnsi="Times New Roman"/>
        </w:rPr>
        <w:t>第</w:t>
      </w:r>
      <w:r w:rsidRPr="00DF1330">
        <w:rPr>
          <w:rFonts w:ascii="Times New Roman" w:hAnsi="Times New Roman"/>
        </w:rPr>
        <w:t>9</w:t>
      </w:r>
      <w:r w:rsidRPr="00DF1330">
        <w:rPr>
          <w:rFonts w:ascii="Times New Roman" w:hAnsi="Times New Roman"/>
        </w:rPr>
        <w:t>條規定：「鐵路客車應依下列規定設置輔助乘客上下客車之無障礙設施：一、運行資訊標示設施：</w:t>
      </w:r>
      <w:r w:rsidRPr="008E0581">
        <w:rPr>
          <w:rFonts w:hAnsi="標楷體"/>
        </w:rPr>
        <w:t>…</w:t>
      </w:r>
      <w:proofErr w:type="gramStart"/>
      <w:r w:rsidRPr="008E0581">
        <w:rPr>
          <w:rFonts w:hAnsi="標楷體"/>
        </w:rPr>
        <w:t>…</w:t>
      </w:r>
      <w:proofErr w:type="gramEnd"/>
      <w:r w:rsidRPr="00DF1330">
        <w:rPr>
          <w:rFonts w:ascii="Times New Roman" w:hAnsi="Times New Roman"/>
        </w:rPr>
        <w:t>。二、入站播報設施：</w:t>
      </w:r>
      <w:r w:rsidRPr="008E0581">
        <w:rPr>
          <w:rFonts w:hAnsi="標楷體"/>
        </w:rPr>
        <w:t>…</w:t>
      </w:r>
      <w:proofErr w:type="gramStart"/>
      <w:r w:rsidRPr="008E0581">
        <w:rPr>
          <w:rFonts w:hAnsi="標楷體"/>
        </w:rPr>
        <w:t>…</w:t>
      </w:r>
      <w:proofErr w:type="gramEnd"/>
      <w:r w:rsidRPr="00DF1330">
        <w:rPr>
          <w:rFonts w:ascii="Times New Roman" w:hAnsi="Times New Roman"/>
        </w:rPr>
        <w:t>。三、引導設備：</w:t>
      </w:r>
      <w:r w:rsidRPr="008E0581">
        <w:rPr>
          <w:rFonts w:hAnsi="標楷體"/>
        </w:rPr>
        <w:t>…</w:t>
      </w:r>
      <w:proofErr w:type="gramStart"/>
      <w:r w:rsidRPr="008E0581">
        <w:rPr>
          <w:rFonts w:hAnsi="標楷體"/>
        </w:rPr>
        <w:t>…</w:t>
      </w:r>
      <w:proofErr w:type="gramEnd"/>
      <w:r w:rsidRPr="00DF1330">
        <w:rPr>
          <w:rFonts w:ascii="Times New Roman" w:hAnsi="Times New Roman"/>
        </w:rPr>
        <w:t>。四、出入口：</w:t>
      </w:r>
      <w:r w:rsidRPr="008E0581">
        <w:rPr>
          <w:rFonts w:hAnsi="標楷體"/>
        </w:rPr>
        <w:t>…</w:t>
      </w:r>
      <w:proofErr w:type="gramStart"/>
      <w:r w:rsidRPr="008E0581">
        <w:rPr>
          <w:rFonts w:hAnsi="標楷體"/>
        </w:rPr>
        <w:t>…</w:t>
      </w:r>
      <w:proofErr w:type="gramEnd"/>
      <w:r w:rsidRPr="00DF1330">
        <w:rPr>
          <w:rFonts w:ascii="Times New Roman" w:hAnsi="Times New Roman"/>
        </w:rPr>
        <w:t>。五、應於客車廂外部連結處位置，設置防止月台乘客跌落之設施。但已有月台設施可防止乘客跌落者，不在此限。」</w:t>
      </w:r>
    </w:p>
    <w:p w:rsidR="000E2B6B" w:rsidRPr="00DF1330" w:rsidRDefault="000E2B6B" w:rsidP="000E2B6B">
      <w:pPr>
        <w:pStyle w:val="5"/>
        <w:numPr>
          <w:ilvl w:val="4"/>
          <w:numId w:val="1"/>
        </w:numPr>
        <w:rPr>
          <w:rFonts w:ascii="Times New Roman" w:hAnsi="Times New Roman"/>
        </w:rPr>
      </w:pPr>
      <w:r w:rsidRPr="00DF1330">
        <w:rPr>
          <w:rFonts w:ascii="Times New Roman" w:hAnsi="Times New Roman"/>
        </w:rPr>
        <w:t>第</w:t>
      </w:r>
      <w:r w:rsidRPr="00DF1330">
        <w:rPr>
          <w:rFonts w:ascii="Times New Roman" w:hAnsi="Times New Roman"/>
        </w:rPr>
        <w:t>10</w:t>
      </w:r>
      <w:r w:rsidRPr="00DF1330">
        <w:rPr>
          <w:rFonts w:ascii="Times New Roman" w:hAnsi="Times New Roman"/>
        </w:rPr>
        <w:t>條規定：「鐵路客車應依下列規定設置</w:t>
      </w:r>
      <w:bookmarkStart w:id="53" w:name="_Hlk195358854"/>
      <w:r w:rsidRPr="00DF1330">
        <w:rPr>
          <w:rFonts w:ascii="Times New Roman" w:hAnsi="Times New Roman"/>
        </w:rPr>
        <w:t>輔助乘客乘坐客車之無障礙設施</w:t>
      </w:r>
      <w:bookmarkEnd w:id="53"/>
      <w:r w:rsidRPr="00DF1330">
        <w:rPr>
          <w:rFonts w:ascii="Times New Roman" w:hAnsi="Times New Roman"/>
        </w:rPr>
        <w:t>：一、站名播報及顯示設施：</w:t>
      </w:r>
      <w:r w:rsidRPr="008E0581">
        <w:rPr>
          <w:rFonts w:hAnsi="標楷體"/>
        </w:rPr>
        <w:t>…</w:t>
      </w:r>
      <w:proofErr w:type="gramStart"/>
      <w:r w:rsidRPr="008E0581">
        <w:rPr>
          <w:rFonts w:hAnsi="標楷體"/>
        </w:rPr>
        <w:t>…</w:t>
      </w:r>
      <w:proofErr w:type="gramEnd"/>
      <w:r w:rsidRPr="008E0581">
        <w:rPr>
          <w:rFonts w:hAnsi="標楷體"/>
        </w:rPr>
        <w:t>。二、博愛座：…</w:t>
      </w:r>
      <w:proofErr w:type="gramStart"/>
      <w:r w:rsidRPr="008E0581">
        <w:rPr>
          <w:rFonts w:hAnsi="標楷體"/>
        </w:rPr>
        <w:t>…</w:t>
      </w:r>
      <w:proofErr w:type="gramEnd"/>
      <w:r w:rsidRPr="008E0581">
        <w:rPr>
          <w:rFonts w:hAnsi="標楷體"/>
        </w:rPr>
        <w:t>。三、緊急求救器或服務鈴：…</w:t>
      </w:r>
      <w:proofErr w:type="gramStart"/>
      <w:r w:rsidRPr="008E0581">
        <w:rPr>
          <w:rFonts w:hAnsi="標楷體"/>
        </w:rPr>
        <w:t>…</w:t>
      </w:r>
      <w:proofErr w:type="gramEnd"/>
      <w:r w:rsidRPr="008E0581">
        <w:rPr>
          <w:rFonts w:hAnsi="標楷體"/>
        </w:rPr>
        <w:t>。四、扶手及防滑地板：…</w:t>
      </w:r>
      <w:proofErr w:type="gramStart"/>
      <w:r w:rsidRPr="008E0581">
        <w:rPr>
          <w:rFonts w:hAnsi="標楷體"/>
        </w:rPr>
        <w:t>…</w:t>
      </w:r>
      <w:proofErr w:type="gramEnd"/>
      <w:r w:rsidRPr="008E0581">
        <w:rPr>
          <w:rFonts w:hAnsi="標楷體"/>
        </w:rPr>
        <w:t>。五、衛生設備</w:t>
      </w:r>
      <w:r w:rsidRPr="00DF1330">
        <w:rPr>
          <w:rFonts w:ascii="Times New Roman" w:hAnsi="Times New Roman"/>
        </w:rPr>
        <w:t>：外部應提供使用狀況訊息，內部應設置求助鈴、扶手及防滑地板。</w:t>
      </w:r>
      <w:proofErr w:type="gramStart"/>
      <w:r w:rsidRPr="00DF1330">
        <w:rPr>
          <w:rFonts w:ascii="Times New Roman" w:hAnsi="Times New Roman"/>
        </w:rPr>
        <w:t>門淨寬度</w:t>
      </w:r>
      <w:proofErr w:type="gramEnd"/>
      <w:r w:rsidRPr="00DF1330">
        <w:rPr>
          <w:rFonts w:ascii="Times New Roman" w:hAnsi="Times New Roman"/>
        </w:rPr>
        <w:t>不得小於</w:t>
      </w:r>
      <w:r>
        <w:rPr>
          <w:rFonts w:ascii="Times New Roman" w:hAnsi="Times New Roman" w:hint="eastAsia"/>
        </w:rPr>
        <w:t>90</w:t>
      </w:r>
      <w:r w:rsidRPr="00DF1330">
        <w:rPr>
          <w:rFonts w:ascii="Times New Roman" w:hAnsi="Times New Roman"/>
        </w:rPr>
        <w:t>公分，門外明顯處，應設置無障礙標誌。六、輪椅停靠及固定設施：</w:t>
      </w:r>
      <w:r w:rsidRPr="00DF1330">
        <w:rPr>
          <w:rFonts w:ascii="Times New Roman" w:hAnsi="Times New Roman"/>
        </w:rPr>
        <w:lastRenderedPageBreak/>
        <w:t>應設置專用位置供輪椅直接停靠區，並設置固定輪椅裝置</w:t>
      </w:r>
      <w:r w:rsidRPr="008E0581">
        <w:rPr>
          <w:rFonts w:hAnsi="標楷體"/>
        </w:rPr>
        <w:t>。…</w:t>
      </w:r>
      <w:proofErr w:type="gramStart"/>
      <w:r w:rsidRPr="008E0581">
        <w:rPr>
          <w:rFonts w:hAnsi="標楷體"/>
        </w:rPr>
        <w:t>…</w:t>
      </w:r>
      <w:proofErr w:type="gramEnd"/>
      <w:r w:rsidRPr="008E0581">
        <w:rPr>
          <w:rFonts w:hAnsi="標楷體"/>
        </w:rPr>
        <w:t>。」</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交通部於本院約</w:t>
      </w:r>
      <w:proofErr w:type="gramStart"/>
      <w:r w:rsidRPr="00DF1330">
        <w:rPr>
          <w:rFonts w:ascii="Times New Roman" w:hAnsi="Times New Roman"/>
        </w:rPr>
        <w:t>詢</w:t>
      </w:r>
      <w:proofErr w:type="gramEnd"/>
      <w:r>
        <w:rPr>
          <w:rFonts w:ascii="Times New Roman" w:hAnsi="Times New Roman" w:hint="eastAsia"/>
        </w:rPr>
        <w:t>時</w:t>
      </w:r>
      <w:r w:rsidRPr="00DF1330">
        <w:rPr>
          <w:rFonts w:ascii="Times New Roman" w:hAnsi="Times New Roman"/>
        </w:rPr>
        <w:t>說明</w:t>
      </w:r>
      <w:proofErr w:type="gramStart"/>
      <w:r w:rsidRPr="00DF1330">
        <w:rPr>
          <w:rFonts w:ascii="Times New Roman" w:hAnsi="Times New Roman"/>
        </w:rPr>
        <w:t>臺</w:t>
      </w:r>
      <w:proofErr w:type="gramEnd"/>
      <w:r w:rsidRPr="00DF1330">
        <w:rPr>
          <w:rFonts w:ascii="Times New Roman" w:hAnsi="Times New Roman"/>
        </w:rPr>
        <w:t>鐵公司、高</w:t>
      </w:r>
      <w:r w:rsidRPr="00DF1330">
        <w:rPr>
          <w:rFonts w:ascii="Times New Roman" w:hAnsi="Times New Roman" w:hint="eastAsia"/>
        </w:rPr>
        <w:t>速</w:t>
      </w:r>
      <w:r w:rsidRPr="00DF1330">
        <w:rPr>
          <w:rFonts w:ascii="Times New Roman" w:hAnsi="Times New Roman"/>
        </w:rPr>
        <w:t>鐵路股份有限公司、農業部</w:t>
      </w:r>
      <w:proofErr w:type="gramStart"/>
      <w:r w:rsidRPr="00DF1330">
        <w:rPr>
          <w:rFonts w:ascii="Times New Roman" w:hAnsi="Times New Roman"/>
        </w:rPr>
        <w:t>林保署阿里山林鐵文資處等</w:t>
      </w:r>
      <w:proofErr w:type="gramEnd"/>
      <w:r w:rsidRPr="00DF1330">
        <w:rPr>
          <w:rFonts w:ascii="Times New Roman" w:hAnsi="Times New Roman"/>
        </w:rPr>
        <w:t>所提供客運服務皆屬發展大眾運輸條例規定之鐵路運輸業，皆有發展大眾運輸條例之適用。</w:t>
      </w:r>
    </w:p>
    <w:p w:rsidR="000E2B6B" w:rsidRPr="00DF1330" w:rsidRDefault="000E2B6B" w:rsidP="000E2B6B">
      <w:pPr>
        <w:pStyle w:val="3"/>
        <w:numPr>
          <w:ilvl w:val="2"/>
          <w:numId w:val="1"/>
        </w:numPr>
        <w:rPr>
          <w:rFonts w:ascii="Times New Roman" w:hAnsi="Times New Roman"/>
          <w:b/>
        </w:rPr>
      </w:pPr>
      <w:r w:rsidRPr="00DF1330">
        <w:rPr>
          <w:rFonts w:ascii="Times New Roman" w:hAnsi="Times New Roman"/>
          <w:b/>
        </w:rPr>
        <w:t>查阿里山林業鐵路為農業部之專用鐵路，</w:t>
      </w:r>
      <w:r w:rsidRPr="00DF1330">
        <w:rPr>
          <w:rFonts w:ascii="Times New Roman" w:hAnsi="Times New Roman"/>
          <w:b/>
        </w:rPr>
        <w:t>113</w:t>
      </w:r>
      <w:r w:rsidRPr="00DF1330">
        <w:rPr>
          <w:rFonts w:ascii="Times New Roman" w:hAnsi="Times New Roman"/>
          <w:b/>
        </w:rPr>
        <w:t>年恢復全線通車，以全新樣貌迎接國內外旅客，並推出耗費國家經費打造</w:t>
      </w:r>
      <w:proofErr w:type="gramStart"/>
      <w:r w:rsidRPr="00DF1330">
        <w:rPr>
          <w:rFonts w:ascii="Times New Roman" w:hAnsi="Times New Roman"/>
          <w:b/>
        </w:rPr>
        <w:t>之福森號</w:t>
      </w:r>
      <w:proofErr w:type="gramEnd"/>
      <w:r w:rsidRPr="00DF1330">
        <w:rPr>
          <w:rFonts w:ascii="Times New Roman" w:hAnsi="Times New Roman"/>
          <w:b/>
        </w:rPr>
        <w:t>、</w:t>
      </w:r>
      <w:proofErr w:type="gramStart"/>
      <w:r w:rsidRPr="00DF1330">
        <w:rPr>
          <w:rFonts w:ascii="Times New Roman" w:hAnsi="Times New Roman"/>
          <w:b/>
        </w:rPr>
        <w:t>栩悅號</w:t>
      </w:r>
      <w:proofErr w:type="gramEnd"/>
      <w:r w:rsidRPr="00DF1330">
        <w:rPr>
          <w:rFonts w:ascii="Times New Roman" w:hAnsi="Times New Roman"/>
          <w:b/>
        </w:rPr>
        <w:t>觀光列車提供載客服務，卻未設置無障礙設施，阿里山</w:t>
      </w:r>
      <w:proofErr w:type="gramStart"/>
      <w:r w:rsidRPr="00DF1330">
        <w:rPr>
          <w:rFonts w:ascii="Times New Roman" w:hAnsi="Times New Roman"/>
          <w:b/>
        </w:rPr>
        <w:t>林鐵文資處並</w:t>
      </w:r>
      <w:proofErr w:type="gramEnd"/>
      <w:r w:rsidRPr="00DF1330">
        <w:rPr>
          <w:rFonts w:ascii="Times New Roman" w:hAnsi="Times New Roman"/>
          <w:b/>
        </w:rPr>
        <w:t>自</w:t>
      </w:r>
      <w:r w:rsidRPr="00DF1330">
        <w:rPr>
          <w:rFonts w:ascii="Times New Roman" w:hAnsi="Times New Roman"/>
          <w:b/>
        </w:rPr>
        <w:t>112</w:t>
      </w:r>
      <w:r w:rsidRPr="00DF1330">
        <w:rPr>
          <w:rFonts w:ascii="Times New Roman" w:hAnsi="Times New Roman"/>
          <w:b/>
        </w:rPr>
        <w:t>年起至</w:t>
      </w:r>
      <w:r w:rsidRPr="00DF1330">
        <w:rPr>
          <w:rFonts w:ascii="Times New Roman" w:hAnsi="Times New Roman"/>
          <w:b/>
        </w:rPr>
        <w:t>113</w:t>
      </w:r>
      <w:r w:rsidRPr="00DF1330">
        <w:rPr>
          <w:rFonts w:ascii="Times New Roman" w:hAnsi="Times New Roman"/>
          <w:b/>
        </w:rPr>
        <w:t>年接獲多起民眾、團體等</w:t>
      </w:r>
      <w:proofErr w:type="gramStart"/>
      <w:r w:rsidRPr="00DF1330">
        <w:rPr>
          <w:rFonts w:ascii="Times New Roman" w:hAnsi="Times New Roman"/>
          <w:b/>
        </w:rPr>
        <w:t>陳情福森號</w:t>
      </w:r>
      <w:proofErr w:type="gramEnd"/>
      <w:r w:rsidRPr="00DF1330">
        <w:rPr>
          <w:rFonts w:ascii="Times New Roman" w:hAnsi="Times New Roman"/>
          <w:b/>
        </w:rPr>
        <w:t>、</w:t>
      </w:r>
      <w:proofErr w:type="gramStart"/>
      <w:r w:rsidRPr="00DF1330">
        <w:rPr>
          <w:rFonts w:ascii="Times New Roman" w:hAnsi="Times New Roman"/>
          <w:b/>
        </w:rPr>
        <w:t>栩悅號</w:t>
      </w:r>
      <w:proofErr w:type="gramEnd"/>
      <w:r w:rsidRPr="00DF1330">
        <w:rPr>
          <w:rFonts w:ascii="Times New Roman" w:hAnsi="Times New Roman"/>
          <w:b/>
        </w:rPr>
        <w:t>未有無障礙規劃，卻皆以「定位為非定期車廂、觀光列車由旅行社經營規劃主題列車路線，非屬大眾運輸」等語回應，顯誤解法律規定，且未</w:t>
      </w:r>
      <w:proofErr w:type="gramStart"/>
      <w:r w:rsidRPr="00DF1330">
        <w:rPr>
          <w:rFonts w:ascii="Times New Roman" w:hAnsi="Times New Roman"/>
          <w:b/>
        </w:rPr>
        <w:t>積極妥處</w:t>
      </w:r>
      <w:proofErr w:type="gramEnd"/>
      <w:r w:rsidRPr="00DF1330">
        <w:rPr>
          <w:rFonts w:ascii="Times New Roman" w:hAnsi="Times New Roman"/>
          <w:b/>
        </w:rPr>
        <w:t>：</w:t>
      </w:r>
    </w:p>
    <w:p w:rsidR="000E2B6B" w:rsidRPr="00DF1330" w:rsidRDefault="000E2B6B" w:rsidP="000E2B6B">
      <w:pPr>
        <w:pStyle w:val="4"/>
        <w:numPr>
          <w:ilvl w:val="3"/>
          <w:numId w:val="1"/>
        </w:numPr>
        <w:rPr>
          <w:rFonts w:ascii="Times New Roman" w:hAnsi="Times New Roman"/>
        </w:rPr>
      </w:pPr>
      <w:proofErr w:type="gramStart"/>
      <w:r w:rsidRPr="00DF1330">
        <w:rPr>
          <w:rFonts w:ascii="Times New Roman" w:hAnsi="Times New Roman"/>
        </w:rPr>
        <w:t>福森號</w:t>
      </w:r>
      <w:proofErr w:type="gramEnd"/>
      <w:r w:rsidRPr="00DF1330">
        <w:rPr>
          <w:rFonts w:ascii="Times New Roman" w:hAnsi="Times New Roman"/>
        </w:rPr>
        <w:t>為阿里山</w:t>
      </w:r>
      <w:proofErr w:type="gramStart"/>
      <w:r w:rsidRPr="00DF1330">
        <w:rPr>
          <w:rFonts w:ascii="Times New Roman" w:hAnsi="Times New Roman"/>
        </w:rPr>
        <w:t>林鐵文資處爭取</w:t>
      </w:r>
      <w:proofErr w:type="gramEnd"/>
      <w:r w:rsidRPr="00DF1330">
        <w:rPr>
          <w:rFonts w:ascii="Times New Roman" w:hAnsi="Times New Roman"/>
        </w:rPr>
        <w:t>前瞻計畫經費打造之全新</w:t>
      </w:r>
      <w:r w:rsidRPr="00DF1330">
        <w:rPr>
          <w:rFonts w:ascii="Times New Roman" w:hAnsi="Times New Roman"/>
        </w:rPr>
        <w:t>6</w:t>
      </w:r>
      <w:r w:rsidRPr="00DF1330">
        <w:rPr>
          <w:rFonts w:ascii="Times New Roman" w:hAnsi="Times New Roman"/>
        </w:rPr>
        <w:t>輛檜木車廂，契約價金計</w:t>
      </w:r>
      <w:r w:rsidRPr="00DF1330">
        <w:rPr>
          <w:rFonts w:ascii="Times New Roman" w:hAnsi="Times New Roman"/>
        </w:rPr>
        <w:t>6,733</w:t>
      </w:r>
      <w:r w:rsidRPr="00DF1330">
        <w:rPr>
          <w:rFonts w:ascii="Times New Roman" w:hAnsi="Times New Roman"/>
        </w:rPr>
        <w:t>萬</w:t>
      </w:r>
      <w:r w:rsidRPr="00DF1330">
        <w:rPr>
          <w:rFonts w:ascii="Times New Roman" w:hAnsi="Times New Roman"/>
        </w:rPr>
        <w:t>7,500</w:t>
      </w:r>
      <w:r w:rsidRPr="00DF1330">
        <w:rPr>
          <w:rFonts w:ascii="Times New Roman" w:hAnsi="Times New Roman"/>
        </w:rPr>
        <w:t>元，相關費用由「前瞻基礎建設</w:t>
      </w:r>
      <w:r w:rsidRPr="00DF1330">
        <w:rPr>
          <w:rFonts w:ascii="Times New Roman" w:hAnsi="Times New Roman"/>
        </w:rPr>
        <w:t>-</w:t>
      </w:r>
      <w:r w:rsidRPr="00DF1330">
        <w:rPr>
          <w:rFonts w:ascii="Times New Roman" w:hAnsi="Times New Roman"/>
        </w:rPr>
        <w:t>軌道建設阿里山林業鐵路設施設備安全提升計畫」項下支應。栩悅號則是以既有列車車廂進行設計改裝，設計費用</w:t>
      </w:r>
      <w:r w:rsidRPr="00DF1330">
        <w:rPr>
          <w:rFonts w:ascii="Times New Roman" w:hAnsi="Times New Roman"/>
        </w:rPr>
        <w:t>175</w:t>
      </w:r>
      <w:r w:rsidRPr="00DF1330">
        <w:rPr>
          <w:rFonts w:ascii="Times New Roman" w:hAnsi="Times New Roman"/>
        </w:rPr>
        <w:t>萬元，改裝費用計</w:t>
      </w:r>
      <w:r w:rsidRPr="00DF1330">
        <w:rPr>
          <w:rFonts w:ascii="Times New Roman" w:hAnsi="Times New Roman"/>
        </w:rPr>
        <w:t>1,504</w:t>
      </w:r>
      <w:r w:rsidRPr="00DF1330">
        <w:rPr>
          <w:rFonts w:ascii="Times New Roman" w:hAnsi="Times New Roman"/>
        </w:rPr>
        <w:t>萬</w:t>
      </w:r>
      <w:r w:rsidRPr="00DF1330">
        <w:rPr>
          <w:rFonts w:ascii="Times New Roman" w:hAnsi="Times New Roman"/>
        </w:rPr>
        <w:t>195</w:t>
      </w:r>
      <w:r w:rsidRPr="00DF1330">
        <w:rPr>
          <w:rFonts w:ascii="Times New Roman" w:hAnsi="Times New Roman"/>
        </w:rPr>
        <w:t>元，相關費用由</w:t>
      </w:r>
      <w:r>
        <w:rPr>
          <w:rFonts w:ascii="Times New Roman" w:hAnsi="Times New Roman" w:hint="eastAsia"/>
        </w:rPr>
        <w:t>農業部</w:t>
      </w:r>
      <w:r w:rsidRPr="00DF1330">
        <w:rPr>
          <w:rFonts w:ascii="Times New Roman" w:hAnsi="Times New Roman"/>
        </w:rPr>
        <w:t>林務發展及造林基金支應，所費不貲，卻</w:t>
      </w:r>
      <w:r>
        <w:rPr>
          <w:rFonts w:ascii="Times New Roman" w:hAnsi="Times New Roman" w:hint="eastAsia"/>
        </w:rPr>
        <w:t>未</w:t>
      </w:r>
      <w:r w:rsidRPr="00DF1330">
        <w:rPr>
          <w:rFonts w:ascii="Times New Roman" w:hAnsi="Times New Roman"/>
        </w:rPr>
        <w:t>規劃無障礙設施，亦為阿里山林業鐵路運行之車輛中</w:t>
      </w:r>
      <w:r w:rsidRPr="00DF1330">
        <w:rPr>
          <w:rFonts w:ascii="Times New Roman" w:hAnsi="Times New Roman" w:hint="eastAsia"/>
        </w:rPr>
        <w:t>，</w:t>
      </w:r>
      <w:r w:rsidRPr="00DF1330">
        <w:rPr>
          <w:rFonts w:ascii="Times New Roman" w:hAnsi="Times New Roman"/>
        </w:rPr>
        <w:t>唯二未規劃無障礙設施者（詳如</w:t>
      </w:r>
      <w:r w:rsidRPr="00DF1330">
        <w:rPr>
          <w:rFonts w:ascii="Times New Roman" w:hAnsi="Times New Roman" w:hint="eastAsia"/>
        </w:rPr>
        <w:t>下</w:t>
      </w:r>
      <w:r w:rsidRPr="00DF1330">
        <w:rPr>
          <w:rFonts w:ascii="Times New Roman" w:hAnsi="Times New Roman"/>
        </w:rPr>
        <w:t>表</w:t>
      </w:r>
      <w:r>
        <w:rPr>
          <w:rFonts w:ascii="Times New Roman" w:hAnsi="Times New Roman" w:hint="eastAsia"/>
        </w:rPr>
        <w:t>1</w:t>
      </w:r>
      <w:r w:rsidRPr="00DF1330">
        <w:rPr>
          <w:rFonts w:ascii="Times New Roman" w:hAnsi="Times New Roman"/>
        </w:rPr>
        <w:t>）：</w:t>
      </w:r>
    </w:p>
    <w:p w:rsidR="000E2B6B" w:rsidRPr="00DF1330" w:rsidRDefault="000E2B6B" w:rsidP="000E2B6B">
      <w:pPr>
        <w:pStyle w:val="a3"/>
        <w:jc w:val="center"/>
        <w:rPr>
          <w:rFonts w:ascii="Times New Roman" w:hAnsi="Times New Roman"/>
          <w:b/>
        </w:rPr>
      </w:pPr>
      <w:r w:rsidRPr="00DF1330">
        <w:rPr>
          <w:rFonts w:ascii="Times New Roman" w:hAnsi="Times New Roman"/>
          <w:b/>
        </w:rPr>
        <w:t>阿里山林業鐵路運行列車無障礙空間規劃情形一覽表</w:t>
      </w:r>
    </w:p>
    <w:tbl>
      <w:tblPr>
        <w:tblStyle w:val="af6"/>
        <w:tblW w:w="5000" w:type="pct"/>
        <w:tblLook w:val="04A0" w:firstRow="1" w:lastRow="0" w:firstColumn="1" w:lastColumn="0" w:noHBand="0" w:noVBand="1"/>
      </w:tblPr>
      <w:tblGrid>
        <w:gridCol w:w="682"/>
        <w:gridCol w:w="1581"/>
        <w:gridCol w:w="4638"/>
        <w:gridCol w:w="1933"/>
      </w:tblGrid>
      <w:tr w:rsidR="000E2B6B" w:rsidRPr="00DF1330" w:rsidTr="008B1025">
        <w:trPr>
          <w:tblHeader/>
        </w:trPr>
        <w:tc>
          <w:tcPr>
            <w:tcW w:w="386"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項次</w:t>
            </w:r>
          </w:p>
        </w:tc>
        <w:tc>
          <w:tcPr>
            <w:tcW w:w="895"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列車名</w:t>
            </w:r>
          </w:p>
        </w:tc>
        <w:tc>
          <w:tcPr>
            <w:tcW w:w="2625"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行駛區間（車站名</w:t>
            </w:r>
            <w:r w:rsidRPr="00DF1330">
              <w:rPr>
                <w:rFonts w:ascii="Times New Roman"/>
                <w:bCs/>
                <w:kern w:val="32"/>
                <w:sz w:val="28"/>
                <w:szCs w:val="48"/>
              </w:rPr>
              <w:t>-</w:t>
            </w:r>
            <w:r w:rsidRPr="00DF1330">
              <w:rPr>
                <w:rFonts w:ascii="Times New Roman"/>
                <w:bCs/>
                <w:kern w:val="32"/>
                <w:sz w:val="28"/>
                <w:szCs w:val="48"/>
              </w:rPr>
              <w:t>車站名）</w:t>
            </w:r>
          </w:p>
        </w:tc>
        <w:tc>
          <w:tcPr>
            <w:tcW w:w="1094"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列車無障礙設施</w:t>
            </w:r>
          </w:p>
        </w:tc>
      </w:tr>
      <w:tr w:rsidR="000E2B6B" w:rsidRPr="00DF1330" w:rsidTr="008B1025">
        <w:trPr>
          <w:trHeight w:val="800"/>
        </w:trPr>
        <w:tc>
          <w:tcPr>
            <w:tcW w:w="386" w:type="pct"/>
            <w:shd w:val="clear" w:color="auto" w:fill="F2DBDB" w:themeFill="accent2" w:themeFillTint="33"/>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1</w:t>
            </w:r>
          </w:p>
        </w:tc>
        <w:tc>
          <w:tcPr>
            <w:tcW w:w="895" w:type="pct"/>
            <w:shd w:val="clear" w:color="auto" w:fill="F2DBDB" w:themeFill="accent2" w:themeFillTint="33"/>
            <w:vAlign w:val="center"/>
          </w:tcPr>
          <w:p w:rsidR="000E2B6B" w:rsidRPr="00DF1330" w:rsidRDefault="000E2B6B" w:rsidP="008B1025">
            <w:pPr>
              <w:jc w:val="center"/>
              <w:outlineLvl w:val="1"/>
              <w:rPr>
                <w:rFonts w:ascii="Times New Roman"/>
                <w:bCs/>
                <w:kern w:val="32"/>
                <w:sz w:val="28"/>
                <w:szCs w:val="48"/>
              </w:rPr>
            </w:pPr>
            <w:proofErr w:type="gramStart"/>
            <w:r w:rsidRPr="00DF1330">
              <w:rPr>
                <w:rFonts w:ascii="Times New Roman"/>
                <w:bCs/>
                <w:kern w:val="32"/>
                <w:sz w:val="28"/>
                <w:szCs w:val="48"/>
              </w:rPr>
              <w:t>栩悅號</w:t>
            </w:r>
            <w:proofErr w:type="gramEnd"/>
          </w:p>
        </w:tc>
        <w:tc>
          <w:tcPr>
            <w:tcW w:w="2625" w:type="pct"/>
            <w:shd w:val="clear" w:color="auto" w:fill="F2DBDB" w:themeFill="accent2" w:themeFillTint="33"/>
            <w:vAlign w:val="center"/>
          </w:tcPr>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嘉義</w:t>
            </w:r>
            <w:r w:rsidRPr="00DF1330">
              <w:rPr>
                <w:rFonts w:ascii="Times New Roman"/>
                <w:bCs/>
                <w:kern w:val="32"/>
                <w:sz w:val="28"/>
                <w:szCs w:val="48"/>
              </w:rPr>
              <w:t>-</w:t>
            </w:r>
            <w:r w:rsidRPr="00DF1330">
              <w:rPr>
                <w:rFonts w:ascii="Times New Roman"/>
                <w:bCs/>
                <w:kern w:val="32"/>
                <w:sz w:val="28"/>
                <w:szCs w:val="48"/>
              </w:rPr>
              <w:t>北門</w:t>
            </w:r>
            <w:r w:rsidRPr="00DF1330">
              <w:rPr>
                <w:rFonts w:ascii="Times New Roman"/>
                <w:bCs/>
                <w:kern w:val="32"/>
                <w:sz w:val="28"/>
                <w:szCs w:val="48"/>
              </w:rPr>
              <w:t>-</w:t>
            </w:r>
            <w:r w:rsidRPr="00DF1330">
              <w:rPr>
                <w:rFonts w:ascii="Times New Roman"/>
                <w:bCs/>
                <w:kern w:val="32"/>
                <w:sz w:val="28"/>
                <w:szCs w:val="48"/>
              </w:rPr>
              <w:t>樟腦寮</w:t>
            </w:r>
            <w:r w:rsidRPr="00DF1330">
              <w:rPr>
                <w:rFonts w:ascii="Times New Roman"/>
                <w:bCs/>
                <w:kern w:val="32"/>
                <w:sz w:val="28"/>
                <w:szCs w:val="48"/>
              </w:rPr>
              <w:t>-</w:t>
            </w:r>
            <w:r w:rsidRPr="00DF1330">
              <w:rPr>
                <w:rFonts w:ascii="Times New Roman"/>
                <w:bCs/>
                <w:kern w:val="32"/>
                <w:sz w:val="28"/>
                <w:szCs w:val="48"/>
              </w:rPr>
              <w:t>梨園寮</w:t>
            </w:r>
            <w:r w:rsidRPr="00DF1330">
              <w:rPr>
                <w:rFonts w:ascii="Times New Roman"/>
                <w:bCs/>
                <w:kern w:val="32"/>
                <w:sz w:val="28"/>
                <w:szCs w:val="48"/>
              </w:rPr>
              <w:t>-</w:t>
            </w:r>
            <w:r w:rsidRPr="00DF1330">
              <w:rPr>
                <w:rFonts w:ascii="Times New Roman"/>
                <w:bCs/>
                <w:kern w:val="32"/>
                <w:sz w:val="28"/>
                <w:szCs w:val="48"/>
              </w:rPr>
              <w:t>奮起湖</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奮起湖</w:t>
            </w:r>
            <w:r w:rsidRPr="00DF1330">
              <w:rPr>
                <w:rFonts w:ascii="Times New Roman"/>
                <w:bCs/>
                <w:kern w:val="32"/>
                <w:sz w:val="28"/>
                <w:szCs w:val="48"/>
              </w:rPr>
              <w:t>-</w:t>
            </w:r>
            <w:r w:rsidRPr="00DF1330">
              <w:rPr>
                <w:rFonts w:ascii="Times New Roman"/>
                <w:bCs/>
                <w:kern w:val="32"/>
                <w:sz w:val="28"/>
                <w:szCs w:val="48"/>
              </w:rPr>
              <w:t>十字路</w:t>
            </w:r>
            <w:r w:rsidRPr="00DF1330">
              <w:rPr>
                <w:rFonts w:ascii="Times New Roman"/>
                <w:bCs/>
                <w:kern w:val="32"/>
                <w:sz w:val="28"/>
                <w:szCs w:val="48"/>
              </w:rPr>
              <w:t>-</w:t>
            </w:r>
            <w:r w:rsidRPr="00DF1330">
              <w:rPr>
                <w:rFonts w:ascii="Times New Roman"/>
                <w:bCs/>
                <w:kern w:val="32"/>
                <w:sz w:val="28"/>
                <w:szCs w:val="48"/>
              </w:rPr>
              <w:t>二萬坪</w:t>
            </w:r>
            <w:r w:rsidRPr="00DF1330">
              <w:rPr>
                <w:rFonts w:ascii="Times New Roman"/>
                <w:bCs/>
                <w:kern w:val="32"/>
                <w:sz w:val="28"/>
                <w:szCs w:val="48"/>
              </w:rPr>
              <w:t>-</w:t>
            </w:r>
            <w:r w:rsidRPr="00DF1330">
              <w:rPr>
                <w:rFonts w:ascii="Times New Roman"/>
                <w:bCs/>
                <w:kern w:val="32"/>
                <w:sz w:val="28"/>
                <w:szCs w:val="48"/>
              </w:rPr>
              <w:t>阿里山</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lastRenderedPageBreak/>
              <w:t>◎</w:t>
            </w:r>
            <w:r w:rsidRPr="00DF1330">
              <w:rPr>
                <w:rFonts w:ascii="Times New Roman"/>
                <w:bCs/>
                <w:kern w:val="32"/>
                <w:sz w:val="28"/>
                <w:szCs w:val="48"/>
              </w:rPr>
              <w:t>阿里山</w:t>
            </w:r>
            <w:r w:rsidRPr="00DF1330">
              <w:rPr>
                <w:rFonts w:ascii="Times New Roman"/>
                <w:bCs/>
                <w:kern w:val="32"/>
                <w:sz w:val="28"/>
                <w:szCs w:val="48"/>
              </w:rPr>
              <w:t>-</w:t>
            </w:r>
            <w:r w:rsidRPr="00DF1330">
              <w:rPr>
                <w:rFonts w:ascii="Times New Roman"/>
                <w:bCs/>
                <w:kern w:val="32"/>
                <w:sz w:val="28"/>
                <w:szCs w:val="48"/>
              </w:rPr>
              <w:t>二萬平</w:t>
            </w:r>
            <w:r w:rsidRPr="00DF1330">
              <w:rPr>
                <w:rFonts w:ascii="Times New Roman"/>
                <w:bCs/>
                <w:kern w:val="32"/>
                <w:sz w:val="28"/>
                <w:szCs w:val="48"/>
              </w:rPr>
              <w:t>-</w:t>
            </w:r>
            <w:r w:rsidRPr="00DF1330">
              <w:rPr>
                <w:rFonts w:ascii="Times New Roman"/>
                <w:bCs/>
                <w:kern w:val="32"/>
                <w:sz w:val="28"/>
                <w:szCs w:val="48"/>
              </w:rPr>
              <w:t>阿里山</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阿里山</w:t>
            </w:r>
            <w:r w:rsidRPr="00DF1330">
              <w:rPr>
                <w:rFonts w:ascii="Times New Roman"/>
                <w:bCs/>
                <w:kern w:val="32"/>
                <w:sz w:val="28"/>
                <w:szCs w:val="48"/>
              </w:rPr>
              <w:t>-</w:t>
            </w:r>
            <w:r w:rsidRPr="00DF1330">
              <w:rPr>
                <w:rFonts w:ascii="Times New Roman"/>
                <w:bCs/>
                <w:kern w:val="32"/>
                <w:sz w:val="28"/>
                <w:szCs w:val="48"/>
              </w:rPr>
              <w:t>祝山</w:t>
            </w:r>
            <w:r w:rsidRPr="00DF1330">
              <w:rPr>
                <w:rFonts w:ascii="Times New Roman"/>
                <w:bCs/>
                <w:kern w:val="32"/>
                <w:sz w:val="28"/>
                <w:szCs w:val="48"/>
              </w:rPr>
              <w:t>-</w:t>
            </w:r>
            <w:r w:rsidRPr="00DF1330">
              <w:rPr>
                <w:rFonts w:ascii="Times New Roman"/>
                <w:bCs/>
                <w:kern w:val="32"/>
                <w:sz w:val="28"/>
                <w:szCs w:val="48"/>
              </w:rPr>
              <w:t>阿里山</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阿里山</w:t>
            </w:r>
            <w:r w:rsidRPr="00DF1330">
              <w:rPr>
                <w:rFonts w:ascii="Times New Roman"/>
                <w:bCs/>
                <w:kern w:val="32"/>
                <w:sz w:val="28"/>
                <w:szCs w:val="48"/>
              </w:rPr>
              <w:t>-</w:t>
            </w:r>
            <w:r w:rsidRPr="00DF1330">
              <w:rPr>
                <w:rFonts w:ascii="Times New Roman"/>
                <w:bCs/>
                <w:kern w:val="32"/>
                <w:sz w:val="28"/>
                <w:szCs w:val="48"/>
              </w:rPr>
              <w:t>二萬平</w:t>
            </w:r>
            <w:r w:rsidRPr="00DF1330">
              <w:rPr>
                <w:rFonts w:ascii="Times New Roman"/>
                <w:bCs/>
                <w:kern w:val="32"/>
                <w:sz w:val="28"/>
                <w:szCs w:val="48"/>
              </w:rPr>
              <w:t>-</w:t>
            </w:r>
            <w:r w:rsidRPr="00DF1330">
              <w:rPr>
                <w:rFonts w:ascii="Times New Roman"/>
                <w:bCs/>
                <w:kern w:val="32"/>
                <w:sz w:val="28"/>
                <w:szCs w:val="48"/>
              </w:rPr>
              <w:t>十字路</w:t>
            </w:r>
            <w:r w:rsidRPr="00DF1330">
              <w:rPr>
                <w:rFonts w:ascii="Times New Roman"/>
                <w:bCs/>
                <w:kern w:val="32"/>
                <w:sz w:val="28"/>
                <w:szCs w:val="48"/>
              </w:rPr>
              <w:t>-</w:t>
            </w:r>
            <w:r w:rsidRPr="00DF1330">
              <w:rPr>
                <w:rFonts w:ascii="Times New Roman"/>
                <w:bCs/>
                <w:kern w:val="32"/>
                <w:sz w:val="28"/>
                <w:szCs w:val="48"/>
              </w:rPr>
              <w:t>奮起湖</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奮起湖</w:t>
            </w:r>
            <w:r w:rsidRPr="00DF1330">
              <w:rPr>
                <w:rFonts w:ascii="Times New Roman"/>
                <w:bCs/>
                <w:kern w:val="32"/>
                <w:sz w:val="28"/>
                <w:szCs w:val="48"/>
              </w:rPr>
              <w:t>-</w:t>
            </w:r>
            <w:r w:rsidRPr="00DF1330">
              <w:rPr>
                <w:rFonts w:ascii="Times New Roman"/>
                <w:bCs/>
                <w:kern w:val="32"/>
                <w:sz w:val="28"/>
                <w:szCs w:val="48"/>
              </w:rPr>
              <w:t>水社寮</w:t>
            </w:r>
            <w:r w:rsidRPr="00DF1330">
              <w:rPr>
                <w:rFonts w:ascii="Times New Roman"/>
                <w:bCs/>
                <w:kern w:val="32"/>
                <w:sz w:val="28"/>
                <w:szCs w:val="48"/>
              </w:rPr>
              <w:t>-</w:t>
            </w:r>
            <w:r w:rsidRPr="00DF1330">
              <w:rPr>
                <w:rFonts w:ascii="Times New Roman"/>
                <w:bCs/>
                <w:kern w:val="32"/>
                <w:sz w:val="28"/>
                <w:szCs w:val="48"/>
              </w:rPr>
              <w:t>交力坪</w:t>
            </w:r>
            <w:r w:rsidRPr="00DF1330">
              <w:rPr>
                <w:rFonts w:ascii="Times New Roman"/>
                <w:bCs/>
                <w:kern w:val="32"/>
                <w:sz w:val="28"/>
                <w:szCs w:val="48"/>
              </w:rPr>
              <w:t>-</w:t>
            </w:r>
            <w:r w:rsidRPr="00DF1330">
              <w:rPr>
                <w:rFonts w:ascii="Times New Roman"/>
                <w:bCs/>
                <w:kern w:val="32"/>
                <w:sz w:val="28"/>
                <w:szCs w:val="48"/>
              </w:rPr>
              <w:t>竹</w:t>
            </w:r>
            <w:proofErr w:type="gramStart"/>
            <w:r w:rsidRPr="00DF1330">
              <w:rPr>
                <w:rFonts w:ascii="Times New Roman"/>
                <w:bCs/>
                <w:kern w:val="32"/>
                <w:sz w:val="28"/>
                <w:szCs w:val="48"/>
              </w:rPr>
              <w:t>崎</w:t>
            </w:r>
            <w:proofErr w:type="gramEnd"/>
            <w:r w:rsidRPr="00DF1330">
              <w:rPr>
                <w:rFonts w:ascii="Times New Roman"/>
                <w:bCs/>
                <w:kern w:val="32"/>
                <w:sz w:val="28"/>
                <w:szCs w:val="48"/>
              </w:rPr>
              <w:t>-</w:t>
            </w:r>
            <w:r w:rsidRPr="00DF1330">
              <w:rPr>
                <w:rFonts w:ascii="Times New Roman"/>
                <w:bCs/>
                <w:kern w:val="32"/>
                <w:sz w:val="28"/>
                <w:szCs w:val="48"/>
              </w:rPr>
              <w:t>北門</w:t>
            </w:r>
            <w:r w:rsidRPr="00DF1330">
              <w:rPr>
                <w:rFonts w:ascii="Times New Roman"/>
                <w:bCs/>
                <w:kern w:val="32"/>
                <w:sz w:val="28"/>
                <w:szCs w:val="48"/>
              </w:rPr>
              <w:t>-</w:t>
            </w:r>
            <w:r w:rsidRPr="00DF1330">
              <w:rPr>
                <w:rFonts w:ascii="Times New Roman"/>
                <w:bCs/>
                <w:kern w:val="32"/>
                <w:sz w:val="28"/>
                <w:szCs w:val="48"/>
              </w:rPr>
              <w:t>嘉義</w:t>
            </w:r>
          </w:p>
        </w:tc>
        <w:tc>
          <w:tcPr>
            <w:tcW w:w="1094" w:type="pct"/>
            <w:shd w:val="clear" w:color="auto" w:fill="F2DBDB" w:themeFill="accent2" w:themeFillTint="33"/>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lastRenderedPageBreak/>
              <w:t>無</w:t>
            </w:r>
          </w:p>
        </w:tc>
      </w:tr>
      <w:tr w:rsidR="000E2B6B" w:rsidRPr="00DF1330" w:rsidTr="000E2B6B">
        <w:trPr>
          <w:trHeight w:val="2515"/>
        </w:trPr>
        <w:tc>
          <w:tcPr>
            <w:tcW w:w="386" w:type="pct"/>
            <w:shd w:val="clear" w:color="auto" w:fill="F2DBDB" w:themeFill="accent2" w:themeFillTint="33"/>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2</w:t>
            </w:r>
          </w:p>
        </w:tc>
        <w:tc>
          <w:tcPr>
            <w:tcW w:w="895" w:type="pct"/>
            <w:shd w:val="clear" w:color="auto" w:fill="F2DBDB" w:themeFill="accent2" w:themeFillTint="33"/>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福森號</w:t>
            </w:r>
          </w:p>
        </w:tc>
        <w:tc>
          <w:tcPr>
            <w:tcW w:w="2625" w:type="pct"/>
            <w:shd w:val="clear" w:color="auto" w:fill="F2DBDB" w:themeFill="accent2" w:themeFillTint="33"/>
            <w:vAlign w:val="center"/>
          </w:tcPr>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北門</w:t>
            </w:r>
            <w:r w:rsidRPr="00DF1330">
              <w:rPr>
                <w:rFonts w:ascii="Times New Roman"/>
                <w:bCs/>
                <w:kern w:val="32"/>
                <w:sz w:val="28"/>
                <w:szCs w:val="48"/>
              </w:rPr>
              <w:t>-</w:t>
            </w:r>
            <w:r w:rsidRPr="00DF1330">
              <w:rPr>
                <w:rFonts w:ascii="Times New Roman"/>
                <w:bCs/>
                <w:kern w:val="32"/>
                <w:sz w:val="28"/>
                <w:szCs w:val="48"/>
              </w:rPr>
              <w:t>樟腦寮</w:t>
            </w:r>
            <w:r w:rsidRPr="00DF1330">
              <w:rPr>
                <w:rFonts w:ascii="Times New Roman"/>
                <w:bCs/>
                <w:kern w:val="32"/>
                <w:sz w:val="28"/>
                <w:szCs w:val="48"/>
              </w:rPr>
              <w:t>-</w:t>
            </w:r>
            <w:r w:rsidRPr="00DF1330">
              <w:rPr>
                <w:rFonts w:ascii="Times New Roman"/>
                <w:bCs/>
                <w:kern w:val="32"/>
                <w:sz w:val="28"/>
                <w:szCs w:val="48"/>
              </w:rPr>
              <w:t>第三觀景平</w:t>
            </w:r>
            <w:proofErr w:type="gramStart"/>
            <w:r w:rsidRPr="00DF1330">
              <w:rPr>
                <w:rFonts w:ascii="Times New Roman"/>
                <w:bCs/>
                <w:kern w:val="32"/>
                <w:sz w:val="28"/>
                <w:szCs w:val="48"/>
              </w:rPr>
              <w:t>臺</w:t>
            </w:r>
            <w:proofErr w:type="gramEnd"/>
            <w:r w:rsidRPr="00DF1330">
              <w:rPr>
                <w:rFonts w:ascii="Times New Roman"/>
                <w:bCs/>
                <w:kern w:val="32"/>
                <w:sz w:val="28"/>
                <w:szCs w:val="48"/>
              </w:rPr>
              <w:t>-</w:t>
            </w:r>
            <w:r w:rsidRPr="00DF1330">
              <w:rPr>
                <w:rFonts w:ascii="Times New Roman"/>
                <w:bCs/>
                <w:kern w:val="32"/>
                <w:sz w:val="28"/>
                <w:szCs w:val="48"/>
              </w:rPr>
              <w:t>奮起湖</w:t>
            </w:r>
            <w:r w:rsidRPr="00DF1330">
              <w:rPr>
                <w:rFonts w:ascii="Times New Roman"/>
                <w:bCs/>
                <w:kern w:val="32"/>
                <w:sz w:val="28"/>
                <w:szCs w:val="48"/>
              </w:rPr>
              <w:t>-</w:t>
            </w:r>
            <w:r w:rsidRPr="00DF1330">
              <w:rPr>
                <w:rFonts w:ascii="Times New Roman"/>
                <w:bCs/>
                <w:kern w:val="32"/>
                <w:sz w:val="28"/>
                <w:szCs w:val="48"/>
              </w:rPr>
              <w:t>十字路</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十字路</w:t>
            </w:r>
            <w:r w:rsidRPr="00DF1330">
              <w:rPr>
                <w:rFonts w:ascii="Times New Roman"/>
                <w:bCs/>
                <w:kern w:val="32"/>
                <w:sz w:val="28"/>
                <w:szCs w:val="48"/>
              </w:rPr>
              <w:t>-</w:t>
            </w:r>
            <w:r w:rsidRPr="00DF1330">
              <w:rPr>
                <w:rFonts w:ascii="Times New Roman"/>
                <w:bCs/>
                <w:kern w:val="32"/>
                <w:sz w:val="28"/>
                <w:szCs w:val="48"/>
              </w:rPr>
              <w:t>二萬平</w:t>
            </w:r>
            <w:r w:rsidRPr="00DF1330">
              <w:rPr>
                <w:rFonts w:ascii="Times New Roman"/>
                <w:bCs/>
                <w:kern w:val="32"/>
                <w:sz w:val="28"/>
                <w:szCs w:val="48"/>
              </w:rPr>
              <w:t>-</w:t>
            </w:r>
            <w:r w:rsidRPr="00DF1330">
              <w:rPr>
                <w:rFonts w:ascii="Times New Roman"/>
                <w:bCs/>
                <w:kern w:val="32"/>
                <w:sz w:val="28"/>
                <w:szCs w:val="48"/>
              </w:rPr>
              <w:t>阿里山</w:t>
            </w:r>
            <w:r w:rsidRPr="00DF1330">
              <w:rPr>
                <w:rFonts w:ascii="Times New Roman"/>
                <w:bCs/>
                <w:kern w:val="32"/>
                <w:sz w:val="28"/>
                <w:szCs w:val="48"/>
              </w:rPr>
              <w:t>-</w:t>
            </w:r>
            <w:r w:rsidRPr="00DF1330">
              <w:rPr>
                <w:rFonts w:ascii="Times New Roman"/>
                <w:bCs/>
                <w:kern w:val="32"/>
                <w:sz w:val="28"/>
                <w:szCs w:val="48"/>
              </w:rPr>
              <w:t>祝山</w:t>
            </w:r>
            <w:r w:rsidRPr="00DF1330">
              <w:rPr>
                <w:rFonts w:ascii="Times New Roman"/>
                <w:bCs/>
                <w:kern w:val="32"/>
                <w:sz w:val="28"/>
                <w:szCs w:val="48"/>
              </w:rPr>
              <w:t>-</w:t>
            </w:r>
            <w:r w:rsidRPr="00DF1330">
              <w:rPr>
                <w:rFonts w:ascii="Times New Roman"/>
                <w:bCs/>
                <w:kern w:val="32"/>
                <w:sz w:val="28"/>
                <w:szCs w:val="48"/>
              </w:rPr>
              <w:t>阿里山</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阿里山</w:t>
            </w:r>
            <w:r w:rsidRPr="00DF1330">
              <w:rPr>
                <w:rFonts w:ascii="Times New Roman"/>
                <w:bCs/>
                <w:kern w:val="32"/>
                <w:sz w:val="28"/>
                <w:szCs w:val="48"/>
              </w:rPr>
              <w:t>-</w:t>
            </w:r>
            <w:r w:rsidRPr="00DF1330">
              <w:rPr>
                <w:rFonts w:ascii="Times New Roman"/>
                <w:bCs/>
                <w:kern w:val="32"/>
                <w:sz w:val="28"/>
                <w:szCs w:val="48"/>
              </w:rPr>
              <w:t>二萬平</w:t>
            </w:r>
            <w:r w:rsidRPr="00DF1330">
              <w:rPr>
                <w:rFonts w:ascii="Times New Roman"/>
                <w:bCs/>
                <w:kern w:val="32"/>
                <w:sz w:val="28"/>
                <w:szCs w:val="48"/>
              </w:rPr>
              <w:t>-</w:t>
            </w:r>
            <w:r w:rsidRPr="00DF1330">
              <w:rPr>
                <w:rFonts w:ascii="Times New Roman"/>
                <w:bCs/>
                <w:kern w:val="32"/>
                <w:sz w:val="28"/>
                <w:szCs w:val="48"/>
              </w:rPr>
              <w:t>十字路</w:t>
            </w:r>
            <w:r w:rsidRPr="00DF1330">
              <w:rPr>
                <w:rFonts w:ascii="Times New Roman"/>
                <w:bCs/>
                <w:kern w:val="32"/>
                <w:sz w:val="28"/>
                <w:szCs w:val="48"/>
              </w:rPr>
              <w:t>-</w:t>
            </w:r>
            <w:r w:rsidRPr="00DF1330">
              <w:rPr>
                <w:rFonts w:ascii="Times New Roman"/>
                <w:bCs/>
                <w:kern w:val="32"/>
                <w:sz w:val="28"/>
                <w:szCs w:val="48"/>
              </w:rPr>
              <w:t>奮起湖</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奮起湖</w:t>
            </w:r>
            <w:r w:rsidRPr="00DF1330">
              <w:rPr>
                <w:rFonts w:ascii="Times New Roman"/>
                <w:bCs/>
                <w:kern w:val="32"/>
                <w:sz w:val="28"/>
                <w:szCs w:val="48"/>
              </w:rPr>
              <w:t>-</w:t>
            </w:r>
            <w:r w:rsidRPr="00DF1330">
              <w:rPr>
                <w:rFonts w:ascii="Times New Roman"/>
                <w:bCs/>
                <w:kern w:val="32"/>
                <w:sz w:val="28"/>
                <w:szCs w:val="48"/>
              </w:rPr>
              <w:t>水社寮</w:t>
            </w:r>
            <w:r w:rsidRPr="00DF1330">
              <w:rPr>
                <w:rFonts w:ascii="Times New Roman"/>
                <w:bCs/>
                <w:kern w:val="32"/>
                <w:sz w:val="28"/>
                <w:szCs w:val="48"/>
              </w:rPr>
              <w:t>-</w:t>
            </w:r>
            <w:r w:rsidRPr="00DF1330">
              <w:rPr>
                <w:rFonts w:ascii="Times New Roman"/>
                <w:bCs/>
                <w:kern w:val="32"/>
                <w:sz w:val="28"/>
                <w:szCs w:val="48"/>
              </w:rPr>
              <w:t>交力坪</w:t>
            </w:r>
            <w:r w:rsidRPr="00DF1330">
              <w:rPr>
                <w:rFonts w:ascii="Times New Roman"/>
                <w:bCs/>
                <w:kern w:val="32"/>
                <w:sz w:val="28"/>
                <w:szCs w:val="48"/>
              </w:rPr>
              <w:t>-</w:t>
            </w:r>
            <w:r w:rsidRPr="00DF1330">
              <w:rPr>
                <w:rFonts w:ascii="Times New Roman"/>
                <w:bCs/>
                <w:kern w:val="32"/>
                <w:sz w:val="28"/>
                <w:szCs w:val="48"/>
              </w:rPr>
              <w:t>竹</w:t>
            </w:r>
            <w:proofErr w:type="gramStart"/>
            <w:r w:rsidRPr="00DF1330">
              <w:rPr>
                <w:rFonts w:ascii="Times New Roman"/>
                <w:bCs/>
                <w:kern w:val="32"/>
                <w:sz w:val="28"/>
                <w:szCs w:val="48"/>
              </w:rPr>
              <w:t>崎</w:t>
            </w:r>
            <w:proofErr w:type="gramEnd"/>
            <w:r w:rsidRPr="00DF1330">
              <w:rPr>
                <w:rFonts w:ascii="Times New Roman"/>
                <w:bCs/>
                <w:kern w:val="32"/>
                <w:sz w:val="28"/>
                <w:szCs w:val="48"/>
              </w:rPr>
              <w:t>-</w:t>
            </w:r>
            <w:r w:rsidRPr="00DF1330">
              <w:rPr>
                <w:rFonts w:ascii="Times New Roman"/>
                <w:bCs/>
                <w:kern w:val="32"/>
                <w:sz w:val="28"/>
                <w:szCs w:val="48"/>
              </w:rPr>
              <w:t>北門</w:t>
            </w:r>
          </w:p>
        </w:tc>
        <w:tc>
          <w:tcPr>
            <w:tcW w:w="1094" w:type="pct"/>
            <w:shd w:val="clear" w:color="auto" w:fill="F2DBDB" w:themeFill="accent2" w:themeFillTint="33"/>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無</w:t>
            </w:r>
          </w:p>
        </w:tc>
      </w:tr>
      <w:tr w:rsidR="000E2B6B" w:rsidRPr="00DF1330" w:rsidTr="000E2B6B">
        <w:trPr>
          <w:trHeight w:val="666"/>
        </w:trPr>
        <w:tc>
          <w:tcPr>
            <w:tcW w:w="386"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3</w:t>
            </w:r>
          </w:p>
        </w:tc>
        <w:tc>
          <w:tcPr>
            <w:tcW w:w="895"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sz w:val="28"/>
                <w:szCs w:val="28"/>
              </w:rPr>
              <w:t>阿里山號</w:t>
            </w:r>
          </w:p>
        </w:tc>
        <w:tc>
          <w:tcPr>
            <w:tcW w:w="2625" w:type="pct"/>
            <w:vMerge w:val="restart"/>
            <w:vAlign w:val="center"/>
          </w:tcPr>
          <w:p w:rsidR="000E2B6B" w:rsidRPr="00DF1330" w:rsidRDefault="000E2B6B" w:rsidP="008B1025">
            <w:pPr>
              <w:outlineLvl w:val="1"/>
              <w:rPr>
                <w:rFonts w:ascii="Times New Roman"/>
                <w:bCs/>
                <w:kern w:val="32"/>
                <w:sz w:val="28"/>
                <w:szCs w:val="48"/>
              </w:rPr>
            </w:pPr>
            <w:r w:rsidRPr="00DF1330">
              <w:rPr>
                <w:rFonts w:ascii="Times New Roman"/>
                <w:bCs/>
                <w:kern w:val="32"/>
                <w:sz w:val="28"/>
                <w:szCs w:val="48"/>
              </w:rPr>
              <w:t>嘉義</w:t>
            </w:r>
            <w:r w:rsidRPr="00DF1330">
              <w:rPr>
                <w:rFonts w:ascii="Times New Roman"/>
                <w:bCs/>
                <w:kern w:val="32"/>
                <w:sz w:val="28"/>
                <w:szCs w:val="48"/>
              </w:rPr>
              <w:t>-</w:t>
            </w:r>
            <w:r w:rsidRPr="00DF1330">
              <w:rPr>
                <w:rFonts w:ascii="Times New Roman"/>
                <w:bCs/>
                <w:kern w:val="32"/>
                <w:sz w:val="28"/>
                <w:szCs w:val="48"/>
              </w:rPr>
              <w:t>北門</w:t>
            </w:r>
            <w:r w:rsidRPr="00DF1330">
              <w:rPr>
                <w:rFonts w:ascii="Times New Roman"/>
                <w:bCs/>
                <w:kern w:val="32"/>
                <w:sz w:val="28"/>
                <w:szCs w:val="48"/>
              </w:rPr>
              <w:t>-</w:t>
            </w:r>
            <w:r w:rsidRPr="00DF1330">
              <w:rPr>
                <w:rFonts w:ascii="Times New Roman"/>
                <w:bCs/>
                <w:kern w:val="32"/>
                <w:sz w:val="28"/>
                <w:szCs w:val="48"/>
              </w:rPr>
              <w:t>竹</w:t>
            </w:r>
            <w:proofErr w:type="gramStart"/>
            <w:r w:rsidRPr="00DF1330">
              <w:rPr>
                <w:rFonts w:ascii="Times New Roman"/>
                <w:bCs/>
                <w:kern w:val="32"/>
                <w:sz w:val="28"/>
                <w:szCs w:val="48"/>
              </w:rPr>
              <w:t>崎</w:t>
            </w:r>
            <w:proofErr w:type="gramEnd"/>
            <w:r w:rsidRPr="00DF1330">
              <w:rPr>
                <w:rFonts w:ascii="Times New Roman"/>
                <w:bCs/>
                <w:kern w:val="32"/>
                <w:sz w:val="28"/>
                <w:szCs w:val="48"/>
              </w:rPr>
              <w:t>-</w:t>
            </w:r>
            <w:r w:rsidRPr="00DF1330">
              <w:rPr>
                <w:rFonts w:ascii="Times New Roman"/>
                <w:bCs/>
                <w:kern w:val="32"/>
                <w:sz w:val="28"/>
                <w:szCs w:val="48"/>
              </w:rPr>
              <w:t>樟腦寮</w:t>
            </w:r>
            <w:r w:rsidRPr="00DF1330">
              <w:rPr>
                <w:rFonts w:ascii="Times New Roman"/>
                <w:bCs/>
                <w:kern w:val="32"/>
                <w:sz w:val="28"/>
                <w:szCs w:val="48"/>
              </w:rPr>
              <w:t>-</w:t>
            </w:r>
            <w:r w:rsidRPr="00DF1330">
              <w:rPr>
                <w:rFonts w:ascii="Times New Roman"/>
                <w:bCs/>
                <w:kern w:val="32"/>
                <w:sz w:val="28"/>
                <w:szCs w:val="48"/>
              </w:rPr>
              <w:t>獨立山</w:t>
            </w:r>
            <w:r w:rsidRPr="00DF1330">
              <w:rPr>
                <w:rFonts w:ascii="Times New Roman"/>
                <w:bCs/>
                <w:kern w:val="32"/>
                <w:sz w:val="28"/>
                <w:szCs w:val="48"/>
              </w:rPr>
              <w:t>-</w:t>
            </w:r>
            <w:r w:rsidRPr="00DF1330">
              <w:rPr>
                <w:rFonts w:ascii="Times New Roman"/>
                <w:bCs/>
                <w:kern w:val="32"/>
                <w:sz w:val="28"/>
                <w:szCs w:val="48"/>
              </w:rPr>
              <w:t>梨園寮</w:t>
            </w:r>
            <w:r w:rsidRPr="00DF1330">
              <w:rPr>
                <w:rFonts w:ascii="Times New Roman"/>
                <w:bCs/>
                <w:kern w:val="32"/>
                <w:sz w:val="28"/>
                <w:szCs w:val="48"/>
              </w:rPr>
              <w:t>-</w:t>
            </w:r>
            <w:r w:rsidRPr="00DF1330">
              <w:rPr>
                <w:rFonts w:ascii="Times New Roman"/>
                <w:bCs/>
                <w:kern w:val="32"/>
                <w:sz w:val="28"/>
                <w:szCs w:val="48"/>
              </w:rPr>
              <w:t>交力坪</w:t>
            </w:r>
            <w:r w:rsidRPr="00DF1330">
              <w:rPr>
                <w:rFonts w:ascii="Times New Roman"/>
                <w:bCs/>
                <w:kern w:val="32"/>
                <w:sz w:val="28"/>
                <w:szCs w:val="48"/>
              </w:rPr>
              <w:t>-</w:t>
            </w:r>
            <w:r w:rsidRPr="00DF1330">
              <w:rPr>
                <w:rFonts w:ascii="Times New Roman"/>
                <w:bCs/>
                <w:kern w:val="32"/>
                <w:sz w:val="28"/>
                <w:szCs w:val="48"/>
              </w:rPr>
              <w:t>水社寮</w:t>
            </w:r>
            <w:r w:rsidRPr="00DF1330">
              <w:rPr>
                <w:rFonts w:ascii="Times New Roman"/>
                <w:bCs/>
                <w:kern w:val="32"/>
                <w:sz w:val="28"/>
                <w:szCs w:val="48"/>
              </w:rPr>
              <w:t>-</w:t>
            </w:r>
            <w:r w:rsidRPr="00DF1330">
              <w:rPr>
                <w:rFonts w:ascii="Times New Roman"/>
                <w:bCs/>
                <w:kern w:val="32"/>
                <w:sz w:val="28"/>
                <w:szCs w:val="48"/>
              </w:rPr>
              <w:t>奮起湖</w:t>
            </w:r>
            <w:r w:rsidRPr="00DF1330">
              <w:rPr>
                <w:rFonts w:ascii="Times New Roman"/>
                <w:bCs/>
                <w:kern w:val="32"/>
                <w:sz w:val="28"/>
                <w:szCs w:val="48"/>
              </w:rPr>
              <w:t>-</w:t>
            </w:r>
            <w:proofErr w:type="gramStart"/>
            <w:r w:rsidRPr="00DF1330">
              <w:rPr>
                <w:rFonts w:ascii="Times New Roman"/>
                <w:bCs/>
                <w:kern w:val="32"/>
                <w:sz w:val="28"/>
                <w:szCs w:val="48"/>
              </w:rPr>
              <w:t>多林</w:t>
            </w:r>
            <w:proofErr w:type="gramEnd"/>
            <w:r w:rsidRPr="00DF1330">
              <w:rPr>
                <w:rFonts w:ascii="Times New Roman"/>
                <w:bCs/>
                <w:kern w:val="32"/>
                <w:sz w:val="28"/>
                <w:szCs w:val="48"/>
              </w:rPr>
              <w:t>-</w:t>
            </w:r>
            <w:r w:rsidRPr="00DF1330">
              <w:rPr>
                <w:rFonts w:ascii="Times New Roman"/>
                <w:bCs/>
                <w:kern w:val="32"/>
                <w:sz w:val="28"/>
                <w:szCs w:val="48"/>
              </w:rPr>
              <w:t>十字路</w:t>
            </w:r>
            <w:r w:rsidRPr="00DF1330">
              <w:rPr>
                <w:rFonts w:ascii="Times New Roman"/>
                <w:bCs/>
                <w:kern w:val="32"/>
                <w:sz w:val="28"/>
                <w:szCs w:val="48"/>
              </w:rPr>
              <w:t>-</w:t>
            </w:r>
            <w:r w:rsidRPr="00DF1330">
              <w:rPr>
                <w:rFonts w:ascii="Times New Roman"/>
                <w:bCs/>
                <w:kern w:val="32"/>
                <w:sz w:val="28"/>
                <w:szCs w:val="48"/>
              </w:rPr>
              <w:t>二萬平</w:t>
            </w:r>
            <w:r w:rsidRPr="00DF1330">
              <w:rPr>
                <w:rFonts w:ascii="Times New Roman"/>
                <w:bCs/>
                <w:kern w:val="32"/>
                <w:sz w:val="28"/>
                <w:szCs w:val="48"/>
              </w:rPr>
              <w:t>-</w:t>
            </w:r>
            <w:r w:rsidRPr="00DF1330">
              <w:rPr>
                <w:rFonts w:ascii="Times New Roman"/>
                <w:bCs/>
                <w:kern w:val="32"/>
                <w:sz w:val="28"/>
                <w:szCs w:val="48"/>
              </w:rPr>
              <w:t>阿里山（來回）</w:t>
            </w:r>
          </w:p>
        </w:tc>
        <w:tc>
          <w:tcPr>
            <w:tcW w:w="1094"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有</w:t>
            </w:r>
          </w:p>
        </w:tc>
      </w:tr>
      <w:tr w:rsidR="000E2B6B" w:rsidRPr="00DF1330" w:rsidTr="000E2B6B">
        <w:trPr>
          <w:trHeight w:val="670"/>
        </w:trPr>
        <w:tc>
          <w:tcPr>
            <w:tcW w:w="386"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4</w:t>
            </w:r>
          </w:p>
        </w:tc>
        <w:tc>
          <w:tcPr>
            <w:tcW w:w="895"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sz w:val="28"/>
                <w:szCs w:val="28"/>
              </w:rPr>
              <w:t>中興號</w:t>
            </w:r>
          </w:p>
        </w:tc>
        <w:tc>
          <w:tcPr>
            <w:tcW w:w="2625" w:type="pct"/>
            <w:vMerge/>
            <w:vAlign w:val="center"/>
          </w:tcPr>
          <w:p w:rsidR="000E2B6B" w:rsidRPr="00DF1330" w:rsidRDefault="000E2B6B" w:rsidP="008B1025">
            <w:pPr>
              <w:outlineLvl w:val="1"/>
              <w:rPr>
                <w:rFonts w:ascii="Times New Roman"/>
                <w:bCs/>
                <w:kern w:val="32"/>
                <w:sz w:val="28"/>
                <w:szCs w:val="48"/>
              </w:rPr>
            </w:pPr>
          </w:p>
        </w:tc>
        <w:tc>
          <w:tcPr>
            <w:tcW w:w="1094"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有</w:t>
            </w:r>
          </w:p>
        </w:tc>
      </w:tr>
      <w:tr w:rsidR="000E2B6B" w:rsidRPr="00DF1330" w:rsidTr="000E2B6B">
        <w:trPr>
          <w:trHeight w:val="1153"/>
        </w:trPr>
        <w:tc>
          <w:tcPr>
            <w:tcW w:w="386"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5</w:t>
            </w:r>
          </w:p>
        </w:tc>
        <w:tc>
          <w:tcPr>
            <w:tcW w:w="895" w:type="pct"/>
            <w:vAlign w:val="center"/>
          </w:tcPr>
          <w:p w:rsidR="000E2B6B" w:rsidRPr="00DF1330" w:rsidRDefault="000E2B6B" w:rsidP="008B1025">
            <w:pPr>
              <w:jc w:val="center"/>
              <w:outlineLvl w:val="1"/>
              <w:rPr>
                <w:rFonts w:ascii="Times New Roman"/>
                <w:bCs/>
                <w:kern w:val="32"/>
                <w:sz w:val="28"/>
                <w:szCs w:val="48"/>
              </w:rPr>
            </w:pPr>
            <w:proofErr w:type="gramStart"/>
            <w:r w:rsidRPr="00DF1330">
              <w:rPr>
                <w:rFonts w:ascii="Times New Roman"/>
                <w:sz w:val="28"/>
                <w:szCs w:val="28"/>
              </w:rPr>
              <w:t>祝客車廂</w:t>
            </w:r>
            <w:proofErr w:type="gramEnd"/>
          </w:p>
        </w:tc>
        <w:tc>
          <w:tcPr>
            <w:tcW w:w="2625" w:type="pct"/>
            <w:vAlign w:val="center"/>
          </w:tcPr>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proofErr w:type="gramStart"/>
            <w:r w:rsidRPr="00DF1330">
              <w:rPr>
                <w:rFonts w:ascii="Times New Roman"/>
                <w:bCs/>
                <w:kern w:val="32"/>
                <w:sz w:val="28"/>
                <w:szCs w:val="48"/>
              </w:rPr>
              <w:t>沼</w:t>
            </w:r>
            <w:proofErr w:type="gramEnd"/>
            <w:r w:rsidRPr="00DF1330">
              <w:rPr>
                <w:rFonts w:ascii="Times New Roman"/>
                <w:bCs/>
                <w:kern w:val="32"/>
                <w:sz w:val="28"/>
                <w:szCs w:val="48"/>
              </w:rPr>
              <w:t>平</w:t>
            </w:r>
            <w:r w:rsidRPr="00DF1330">
              <w:rPr>
                <w:rFonts w:ascii="Times New Roman"/>
                <w:bCs/>
                <w:kern w:val="32"/>
                <w:sz w:val="28"/>
                <w:szCs w:val="48"/>
              </w:rPr>
              <w:t>-</w:t>
            </w:r>
            <w:r w:rsidRPr="00DF1330">
              <w:rPr>
                <w:rFonts w:ascii="Times New Roman"/>
                <w:bCs/>
                <w:kern w:val="32"/>
                <w:sz w:val="28"/>
                <w:szCs w:val="48"/>
              </w:rPr>
              <w:t>阿里山（來回）</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祝山</w:t>
            </w:r>
            <w:r w:rsidRPr="00DF1330">
              <w:rPr>
                <w:rFonts w:ascii="Times New Roman"/>
                <w:bCs/>
                <w:kern w:val="32"/>
                <w:sz w:val="28"/>
                <w:szCs w:val="48"/>
              </w:rPr>
              <w:t>-</w:t>
            </w:r>
            <w:r w:rsidRPr="00DF1330">
              <w:rPr>
                <w:rFonts w:ascii="Times New Roman"/>
                <w:bCs/>
                <w:kern w:val="32"/>
                <w:sz w:val="28"/>
                <w:szCs w:val="48"/>
              </w:rPr>
              <w:t>阿里山（來回）</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神木</w:t>
            </w:r>
            <w:r w:rsidRPr="00DF1330">
              <w:rPr>
                <w:rFonts w:ascii="Times New Roman"/>
                <w:bCs/>
                <w:kern w:val="32"/>
                <w:sz w:val="28"/>
                <w:szCs w:val="48"/>
              </w:rPr>
              <w:t>-</w:t>
            </w:r>
            <w:r w:rsidRPr="00DF1330">
              <w:rPr>
                <w:rFonts w:ascii="Times New Roman"/>
                <w:bCs/>
                <w:kern w:val="32"/>
                <w:sz w:val="28"/>
                <w:szCs w:val="48"/>
              </w:rPr>
              <w:t>阿里山（來回）</w:t>
            </w:r>
          </w:p>
        </w:tc>
        <w:tc>
          <w:tcPr>
            <w:tcW w:w="1094"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有</w:t>
            </w:r>
          </w:p>
        </w:tc>
      </w:tr>
      <w:tr w:rsidR="000E2B6B" w:rsidRPr="00DF1330" w:rsidTr="008B1025">
        <w:trPr>
          <w:trHeight w:val="1247"/>
        </w:trPr>
        <w:tc>
          <w:tcPr>
            <w:tcW w:w="386"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6</w:t>
            </w:r>
          </w:p>
        </w:tc>
        <w:tc>
          <w:tcPr>
            <w:tcW w:w="895" w:type="pct"/>
            <w:vAlign w:val="center"/>
          </w:tcPr>
          <w:p w:rsidR="000E2B6B" w:rsidRPr="00DF1330" w:rsidRDefault="000E2B6B" w:rsidP="008B1025">
            <w:pPr>
              <w:jc w:val="center"/>
              <w:outlineLvl w:val="1"/>
              <w:rPr>
                <w:rFonts w:ascii="Times New Roman"/>
                <w:sz w:val="28"/>
                <w:szCs w:val="28"/>
              </w:rPr>
            </w:pPr>
            <w:r w:rsidRPr="00DF1330">
              <w:rPr>
                <w:rFonts w:ascii="Times New Roman"/>
                <w:sz w:val="28"/>
                <w:szCs w:val="28"/>
              </w:rPr>
              <w:t>檜木列車</w:t>
            </w:r>
          </w:p>
        </w:tc>
        <w:tc>
          <w:tcPr>
            <w:tcW w:w="2625" w:type="pct"/>
            <w:vAlign w:val="center"/>
          </w:tcPr>
          <w:p w:rsidR="000E2B6B" w:rsidRPr="00DF1330" w:rsidRDefault="000E2B6B" w:rsidP="008B1025">
            <w:pPr>
              <w:outlineLvl w:val="1"/>
              <w:rPr>
                <w:rFonts w:ascii="Times New Roman"/>
                <w:bCs/>
                <w:kern w:val="32"/>
                <w:sz w:val="28"/>
                <w:szCs w:val="48"/>
              </w:rPr>
            </w:pPr>
            <w:r w:rsidRPr="00DF1330">
              <w:rPr>
                <w:rFonts w:ascii="Times New Roman"/>
                <w:bCs/>
                <w:kern w:val="32"/>
                <w:sz w:val="28"/>
                <w:szCs w:val="48"/>
              </w:rPr>
              <w:t>嘉義</w:t>
            </w:r>
            <w:r w:rsidRPr="00DF1330">
              <w:rPr>
                <w:rFonts w:ascii="Times New Roman"/>
                <w:bCs/>
                <w:kern w:val="32"/>
                <w:sz w:val="28"/>
                <w:szCs w:val="48"/>
              </w:rPr>
              <w:t>-</w:t>
            </w:r>
            <w:r w:rsidRPr="00DF1330">
              <w:rPr>
                <w:rFonts w:ascii="Times New Roman"/>
                <w:bCs/>
                <w:kern w:val="32"/>
                <w:sz w:val="28"/>
                <w:szCs w:val="48"/>
              </w:rPr>
              <w:t>車庫園區</w:t>
            </w:r>
            <w:r w:rsidRPr="00DF1330">
              <w:rPr>
                <w:rFonts w:ascii="Times New Roman"/>
                <w:bCs/>
                <w:kern w:val="32"/>
                <w:sz w:val="28"/>
                <w:szCs w:val="48"/>
              </w:rPr>
              <w:t>-</w:t>
            </w:r>
            <w:r w:rsidRPr="00DF1330">
              <w:rPr>
                <w:rFonts w:ascii="Times New Roman"/>
                <w:bCs/>
                <w:kern w:val="32"/>
                <w:sz w:val="28"/>
                <w:szCs w:val="48"/>
              </w:rPr>
              <w:t>北門</w:t>
            </w:r>
          </w:p>
        </w:tc>
        <w:tc>
          <w:tcPr>
            <w:tcW w:w="1094" w:type="pct"/>
            <w:vAlign w:val="center"/>
          </w:tcPr>
          <w:p w:rsidR="000E2B6B" w:rsidRPr="00DF1330" w:rsidRDefault="000E2B6B" w:rsidP="008B1025">
            <w:pPr>
              <w:outlineLvl w:val="1"/>
              <w:rPr>
                <w:rFonts w:ascii="Times New Roman"/>
                <w:bCs/>
                <w:kern w:val="32"/>
                <w:sz w:val="28"/>
                <w:szCs w:val="48"/>
              </w:rPr>
            </w:pPr>
            <w:r w:rsidRPr="00DF1330">
              <w:rPr>
                <w:rFonts w:ascii="Times New Roman"/>
                <w:bCs/>
                <w:kern w:val="32"/>
                <w:sz w:val="28"/>
                <w:szCs w:val="48"/>
              </w:rPr>
              <w:t>聯掛阿里山號無障礙車廂提供服務。</w:t>
            </w:r>
          </w:p>
        </w:tc>
      </w:tr>
    </w:tbl>
    <w:p w:rsidR="000E2B6B" w:rsidRPr="00DF1330" w:rsidRDefault="000E2B6B" w:rsidP="000E2B6B">
      <w:pPr>
        <w:pStyle w:val="3"/>
        <w:numPr>
          <w:ilvl w:val="0"/>
          <w:numId w:val="0"/>
        </w:numPr>
        <w:spacing w:after="100" w:afterAutospacing="1"/>
        <w:rPr>
          <w:rFonts w:ascii="Times New Roman" w:hAnsi="Times New Roman"/>
          <w:sz w:val="28"/>
        </w:rPr>
      </w:pPr>
      <w:r w:rsidRPr="00DF1330">
        <w:rPr>
          <w:rFonts w:ascii="Times New Roman" w:hAnsi="Times New Roman"/>
          <w:sz w:val="28"/>
        </w:rPr>
        <w:t>資料來源：本院整理自阿里山</w:t>
      </w:r>
      <w:proofErr w:type="gramStart"/>
      <w:r w:rsidRPr="00DF1330">
        <w:rPr>
          <w:rFonts w:ascii="Times New Roman" w:hAnsi="Times New Roman"/>
          <w:sz w:val="28"/>
        </w:rPr>
        <w:t>林鐵文資處提供</w:t>
      </w:r>
      <w:proofErr w:type="gramEnd"/>
      <w:r w:rsidRPr="00DF1330">
        <w:rPr>
          <w:rFonts w:ascii="Times New Roman" w:hAnsi="Times New Roman"/>
          <w:sz w:val="28"/>
        </w:rPr>
        <w:t>資料。</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阿里山</w:t>
      </w:r>
      <w:proofErr w:type="gramStart"/>
      <w:r w:rsidRPr="00DF1330">
        <w:rPr>
          <w:rFonts w:ascii="Times New Roman" w:hAnsi="Times New Roman"/>
        </w:rPr>
        <w:t>林鐵文資處自</w:t>
      </w:r>
      <w:proofErr w:type="gramEnd"/>
      <w:r w:rsidRPr="00DF1330">
        <w:rPr>
          <w:rFonts w:ascii="Times New Roman" w:hAnsi="Times New Roman"/>
        </w:rPr>
        <w:t>112</w:t>
      </w:r>
      <w:r w:rsidRPr="00DF1330">
        <w:rPr>
          <w:rFonts w:ascii="Times New Roman" w:hAnsi="Times New Roman"/>
        </w:rPr>
        <w:t>年起至</w:t>
      </w:r>
      <w:r w:rsidRPr="00DF1330">
        <w:rPr>
          <w:rFonts w:ascii="Times New Roman" w:hAnsi="Times New Roman"/>
        </w:rPr>
        <w:t>113</w:t>
      </w:r>
      <w:r w:rsidRPr="00DF1330">
        <w:rPr>
          <w:rFonts w:ascii="Times New Roman" w:hAnsi="Times New Roman"/>
        </w:rPr>
        <w:t>年</w:t>
      </w:r>
      <w:r>
        <w:rPr>
          <w:rFonts w:ascii="Times New Roman" w:hAnsi="Times New Roman" w:hint="eastAsia"/>
        </w:rPr>
        <w:t>即</w:t>
      </w:r>
      <w:r w:rsidRPr="00DF1330">
        <w:rPr>
          <w:rFonts w:ascii="Times New Roman" w:hAnsi="Times New Roman"/>
        </w:rPr>
        <w:t>接獲多起民眾、團體</w:t>
      </w:r>
      <w:proofErr w:type="gramStart"/>
      <w:r w:rsidRPr="00DF1330">
        <w:rPr>
          <w:rFonts w:ascii="Times New Roman" w:hAnsi="Times New Roman"/>
        </w:rPr>
        <w:t>反映福森號</w:t>
      </w:r>
      <w:proofErr w:type="gramEnd"/>
      <w:r w:rsidRPr="00DF1330">
        <w:rPr>
          <w:rFonts w:ascii="Times New Roman" w:hAnsi="Times New Roman"/>
        </w:rPr>
        <w:t>、</w:t>
      </w:r>
      <w:proofErr w:type="gramStart"/>
      <w:r w:rsidRPr="00DF1330">
        <w:rPr>
          <w:rFonts w:ascii="Times New Roman" w:hAnsi="Times New Roman"/>
        </w:rPr>
        <w:t>栩悅號</w:t>
      </w:r>
      <w:proofErr w:type="gramEnd"/>
      <w:r w:rsidRPr="00DF1330">
        <w:rPr>
          <w:rFonts w:ascii="Times New Roman" w:hAnsi="Times New Roman"/>
        </w:rPr>
        <w:t>未有無障礙規劃，</w:t>
      </w:r>
      <w:r>
        <w:rPr>
          <w:rFonts w:ascii="Times New Roman" w:hAnsi="Times New Roman" w:hint="eastAsia"/>
        </w:rPr>
        <w:t>該處</w:t>
      </w:r>
      <w:r w:rsidRPr="00DF1330">
        <w:rPr>
          <w:rFonts w:ascii="Times New Roman" w:hAnsi="Times New Roman"/>
        </w:rPr>
        <w:t>答覆說明內容皆認為該觀光列車非屬大眾運輸工具，</w:t>
      </w:r>
      <w:proofErr w:type="gramStart"/>
      <w:r w:rsidRPr="00DF1330">
        <w:rPr>
          <w:rFonts w:ascii="Times New Roman" w:hAnsi="Times New Roman"/>
        </w:rPr>
        <w:t>並遲於</w:t>
      </w:r>
      <w:proofErr w:type="gramEnd"/>
      <w:r w:rsidRPr="00DF1330">
        <w:rPr>
          <w:rFonts w:ascii="Times New Roman" w:hAnsi="Times New Roman"/>
        </w:rPr>
        <w:t>113</w:t>
      </w:r>
      <w:r w:rsidRPr="00DF1330">
        <w:rPr>
          <w:rFonts w:ascii="Times New Roman" w:hAnsi="Times New Roman"/>
        </w:rPr>
        <w:t>年</w:t>
      </w:r>
      <w:r w:rsidRPr="00DF1330">
        <w:rPr>
          <w:rFonts w:ascii="Times New Roman" w:hAnsi="Times New Roman"/>
        </w:rPr>
        <w:t>5</w:t>
      </w:r>
      <w:r w:rsidRPr="00DF1330">
        <w:rPr>
          <w:rFonts w:ascii="Times New Roman" w:hAnsi="Times New Roman"/>
        </w:rPr>
        <w:t>月才函請交通部釋示（詳如</w:t>
      </w:r>
      <w:r w:rsidRPr="00DF1330">
        <w:rPr>
          <w:rFonts w:ascii="Times New Roman" w:hAnsi="Times New Roman" w:hint="eastAsia"/>
        </w:rPr>
        <w:t>次頁</w:t>
      </w:r>
      <w:r w:rsidRPr="00DF1330">
        <w:rPr>
          <w:rFonts w:ascii="Times New Roman" w:hAnsi="Times New Roman"/>
        </w:rPr>
        <w:t>表</w:t>
      </w:r>
      <w:r>
        <w:rPr>
          <w:rFonts w:ascii="Times New Roman" w:hAnsi="Times New Roman" w:hint="eastAsia"/>
        </w:rPr>
        <w:t>2</w:t>
      </w:r>
      <w:r w:rsidRPr="00DF1330">
        <w:rPr>
          <w:rFonts w:ascii="Times New Roman" w:hAnsi="Times New Roman"/>
        </w:rPr>
        <w:t>）：</w:t>
      </w:r>
    </w:p>
    <w:p w:rsidR="000E2B6B" w:rsidRPr="00DF1330" w:rsidRDefault="000E2B6B" w:rsidP="000E2B6B">
      <w:pPr>
        <w:pStyle w:val="a3"/>
        <w:rPr>
          <w:rFonts w:ascii="Times New Roman" w:hAnsi="Times New Roman"/>
          <w:b/>
        </w:rPr>
      </w:pPr>
      <w:r w:rsidRPr="00DF1330">
        <w:rPr>
          <w:rFonts w:ascii="Times New Roman" w:hAnsi="Times New Roman"/>
          <w:b/>
        </w:rPr>
        <w:lastRenderedPageBreak/>
        <w:t>阿里山</w:t>
      </w:r>
      <w:proofErr w:type="gramStart"/>
      <w:r w:rsidRPr="00DF1330">
        <w:rPr>
          <w:rFonts w:ascii="Times New Roman" w:hAnsi="Times New Roman"/>
          <w:b/>
        </w:rPr>
        <w:t>林鐵文資處歷次針對福森號</w:t>
      </w:r>
      <w:proofErr w:type="gramEnd"/>
      <w:r w:rsidRPr="00DF1330">
        <w:rPr>
          <w:rFonts w:ascii="Times New Roman" w:hAnsi="Times New Roman"/>
          <w:b/>
        </w:rPr>
        <w:t>、</w:t>
      </w:r>
      <w:proofErr w:type="gramStart"/>
      <w:r w:rsidRPr="00DF1330">
        <w:rPr>
          <w:rFonts w:ascii="Times New Roman" w:hAnsi="Times New Roman"/>
          <w:b/>
        </w:rPr>
        <w:t>栩悅號</w:t>
      </w:r>
      <w:proofErr w:type="gramEnd"/>
      <w:r w:rsidRPr="00DF1330">
        <w:rPr>
          <w:rFonts w:ascii="Times New Roman" w:hAnsi="Times New Roman"/>
          <w:b/>
        </w:rPr>
        <w:t>無障礙設施回應情形</w:t>
      </w:r>
    </w:p>
    <w:tbl>
      <w:tblPr>
        <w:tblStyle w:val="af6"/>
        <w:tblW w:w="5000" w:type="pct"/>
        <w:tblLook w:val="04A0" w:firstRow="1" w:lastRow="0" w:firstColumn="1" w:lastColumn="0" w:noHBand="0" w:noVBand="1"/>
      </w:tblPr>
      <w:tblGrid>
        <w:gridCol w:w="1696"/>
        <w:gridCol w:w="1560"/>
        <w:gridCol w:w="5578"/>
      </w:tblGrid>
      <w:tr w:rsidR="000E2B6B" w:rsidRPr="00DF1330" w:rsidTr="000E2B6B">
        <w:trPr>
          <w:trHeight w:val="727"/>
          <w:tblHeader/>
        </w:trPr>
        <w:tc>
          <w:tcPr>
            <w:tcW w:w="960"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陳情日期</w:t>
            </w:r>
          </w:p>
          <w:p w:rsidR="000E2B6B" w:rsidRPr="000E2B6B" w:rsidRDefault="000E2B6B" w:rsidP="000E2B6B">
            <w:pPr>
              <w:jc w:val="center"/>
              <w:outlineLvl w:val="1"/>
              <w:rPr>
                <w:rFonts w:ascii="Times New Roman"/>
                <w:bCs/>
                <w:kern w:val="32"/>
                <w:sz w:val="24"/>
                <w:szCs w:val="48"/>
              </w:rPr>
            </w:pPr>
            <w:proofErr w:type="gramStart"/>
            <w:r w:rsidRPr="00DF1330">
              <w:rPr>
                <w:rFonts w:ascii="Times New Roman"/>
                <w:bCs/>
                <w:kern w:val="32"/>
                <w:sz w:val="24"/>
                <w:szCs w:val="48"/>
              </w:rPr>
              <w:t>（</w:t>
            </w:r>
            <w:proofErr w:type="gramEnd"/>
            <w:r w:rsidRPr="00DF1330">
              <w:rPr>
                <w:rFonts w:ascii="Times New Roman"/>
                <w:bCs/>
                <w:kern w:val="32"/>
                <w:sz w:val="24"/>
                <w:szCs w:val="48"/>
              </w:rPr>
              <w:t>年</w:t>
            </w:r>
            <w:r w:rsidRPr="00DF1330">
              <w:rPr>
                <w:rFonts w:ascii="Times New Roman"/>
                <w:bCs/>
                <w:kern w:val="32"/>
                <w:sz w:val="24"/>
                <w:szCs w:val="48"/>
              </w:rPr>
              <w:t>.</w:t>
            </w:r>
            <w:r w:rsidRPr="00DF1330">
              <w:rPr>
                <w:rFonts w:ascii="Times New Roman"/>
                <w:bCs/>
                <w:kern w:val="32"/>
                <w:sz w:val="24"/>
                <w:szCs w:val="48"/>
              </w:rPr>
              <w:t>月</w:t>
            </w:r>
            <w:r w:rsidRPr="00DF1330">
              <w:rPr>
                <w:rFonts w:ascii="Times New Roman"/>
                <w:bCs/>
                <w:kern w:val="32"/>
                <w:sz w:val="24"/>
                <w:szCs w:val="48"/>
              </w:rPr>
              <w:t>.</w:t>
            </w:r>
            <w:r>
              <w:rPr>
                <w:rFonts w:ascii="Times New Roman" w:hint="eastAsia"/>
                <w:bCs/>
                <w:kern w:val="32"/>
                <w:sz w:val="24"/>
                <w:szCs w:val="48"/>
              </w:rPr>
              <w:t>日</w:t>
            </w:r>
            <w:proofErr w:type="gramStart"/>
            <w:r w:rsidRPr="00DF1330">
              <w:rPr>
                <w:rFonts w:ascii="Times New Roman"/>
                <w:bCs/>
                <w:kern w:val="32"/>
                <w:sz w:val="24"/>
                <w:szCs w:val="48"/>
              </w:rPr>
              <w:t>）</w:t>
            </w:r>
            <w:proofErr w:type="gramEnd"/>
          </w:p>
        </w:tc>
        <w:tc>
          <w:tcPr>
            <w:tcW w:w="883"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陳情</w:t>
            </w:r>
            <w:r w:rsidRPr="00DF1330">
              <w:rPr>
                <w:rFonts w:ascii="Times New Roman"/>
                <w:bCs/>
                <w:kern w:val="32"/>
                <w:sz w:val="28"/>
                <w:szCs w:val="48"/>
              </w:rPr>
              <w:t>/</w:t>
            </w:r>
            <w:r w:rsidRPr="00DF1330">
              <w:rPr>
                <w:rFonts w:ascii="Times New Roman"/>
                <w:bCs/>
                <w:kern w:val="32"/>
                <w:sz w:val="28"/>
                <w:szCs w:val="48"/>
              </w:rPr>
              <w:t>詢問內容概述</w:t>
            </w:r>
          </w:p>
        </w:tc>
        <w:tc>
          <w:tcPr>
            <w:tcW w:w="3157"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說明內容</w:t>
            </w:r>
          </w:p>
        </w:tc>
      </w:tr>
      <w:tr w:rsidR="000E2B6B" w:rsidRPr="00DF1330" w:rsidTr="000E2B6B">
        <w:trPr>
          <w:trHeight w:val="2113"/>
        </w:trPr>
        <w:tc>
          <w:tcPr>
            <w:tcW w:w="960" w:type="pct"/>
            <w:vAlign w:val="center"/>
          </w:tcPr>
          <w:p w:rsidR="000E2B6B" w:rsidRPr="00DF1330" w:rsidRDefault="000E2B6B" w:rsidP="000E2B6B">
            <w:pPr>
              <w:spacing w:line="320" w:lineRule="exact"/>
              <w:jc w:val="center"/>
              <w:outlineLvl w:val="1"/>
              <w:rPr>
                <w:rFonts w:ascii="Times New Roman"/>
                <w:bCs/>
                <w:kern w:val="32"/>
                <w:sz w:val="28"/>
                <w:szCs w:val="48"/>
              </w:rPr>
            </w:pPr>
            <w:r w:rsidRPr="00DF1330">
              <w:rPr>
                <w:rFonts w:ascii="Times New Roman"/>
                <w:bCs/>
                <w:kern w:val="32"/>
                <w:sz w:val="28"/>
                <w:szCs w:val="48"/>
              </w:rPr>
              <w:t>112.3.8</w:t>
            </w:r>
          </w:p>
        </w:tc>
        <w:tc>
          <w:tcPr>
            <w:tcW w:w="883" w:type="pct"/>
            <w:vAlign w:val="center"/>
          </w:tcPr>
          <w:p w:rsidR="000E2B6B" w:rsidRPr="00DF1330" w:rsidRDefault="000E2B6B" w:rsidP="000E2B6B">
            <w:pPr>
              <w:spacing w:line="320" w:lineRule="exact"/>
              <w:outlineLvl w:val="1"/>
              <w:rPr>
                <w:rFonts w:ascii="Times New Roman"/>
                <w:bCs/>
                <w:kern w:val="32"/>
                <w:sz w:val="28"/>
                <w:szCs w:val="48"/>
              </w:rPr>
            </w:pPr>
            <w:r w:rsidRPr="00DF1330">
              <w:rPr>
                <w:rFonts w:ascii="Times New Roman"/>
                <w:bCs/>
                <w:kern w:val="32"/>
                <w:sz w:val="28"/>
                <w:szCs w:val="48"/>
              </w:rPr>
              <w:t>阿里山福森號小火車全然沒有無障礙訊息</w:t>
            </w:r>
          </w:p>
        </w:tc>
        <w:tc>
          <w:tcPr>
            <w:tcW w:w="3157" w:type="pct"/>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112</w:t>
            </w:r>
            <w:r w:rsidRPr="00DF1330">
              <w:rPr>
                <w:rFonts w:ascii="Times New Roman"/>
                <w:bCs/>
                <w:kern w:val="32"/>
                <w:sz w:val="28"/>
                <w:szCs w:val="48"/>
              </w:rPr>
              <w:t>年</w:t>
            </w:r>
            <w:r w:rsidRPr="00DF1330">
              <w:rPr>
                <w:rFonts w:ascii="Times New Roman"/>
                <w:bCs/>
                <w:kern w:val="32"/>
                <w:sz w:val="28"/>
                <w:szCs w:val="48"/>
              </w:rPr>
              <w:t>3</w:t>
            </w:r>
            <w:r w:rsidRPr="00DF1330">
              <w:rPr>
                <w:rFonts w:ascii="Times New Roman"/>
                <w:bCs/>
                <w:kern w:val="32"/>
                <w:sz w:val="28"/>
                <w:szCs w:val="48"/>
              </w:rPr>
              <w:t>月</w:t>
            </w:r>
            <w:r w:rsidRPr="00DF1330">
              <w:rPr>
                <w:rFonts w:ascii="Times New Roman"/>
                <w:bCs/>
                <w:kern w:val="32"/>
                <w:sz w:val="28"/>
                <w:szCs w:val="48"/>
              </w:rPr>
              <w:t>16</w:t>
            </w:r>
            <w:r w:rsidRPr="00DF1330">
              <w:rPr>
                <w:rFonts w:ascii="Times New Roman"/>
                <w:bCs/>
                <w:kern w:val="32"/>
                <w:sz w:val="28"/>
                <w:szCs w:val="48"/>
              </w:rPr>
              <w:t>日說明</w:t>
            </w:r>
            <w:r w:rsidRPr="00DF1330">
              <w:rPr>
                <w:rFonts w:ascii="Times New Roman" w:hint="eastAsia"/>
                <w:bCs/>
                <w:kern w:val="32"/>
                <w:sz w:val="28"/>
                <w:szCs w:val="48"/>
              </w:rPr>
              <w:t>略</w:t>
            </w:r>
            <w:proofErr w:type="gramStart"/>
            <w:r w:rsidRPr="00DF1330">
              <w:rPr>
                <w:rFonts w:ascii="Times New Roman" w:hint="eastAsia"/>
                <w:bCs/>
                <w:kern w:val="32"/>
                <w:sz w:val="28"/>
                <w:szCs w:val="48"/>
              </w:rPr>
              <w:t>以</w:t>
            </w:r>
            <w:proofErr w:type="gramEnd"/>
            <w:r w:rsidRPr="00DF1330">
              <w:rPr>
                <w:rFonts w:ascii="Times New Roman"/>
                <w:bCs/>
                <w:kern w:val="32"/>
                <w:sz w:val="28"/>
                <w:szCs w:val="48"/>
              </w:rPr>
              <w:t>：</w:t>
            </w:r>
            <w:proofErr w:type="gramStart"/>
            <w:r w:rsidRPr="00DF1330">
              <w:rPr>
                <w:rFonts w:ascii="Times New Roman"/>
                <w:bCs/>
                <w:kern w:val="32"/>
                <w:sz w:val="28"/>
                <w:szCs w:val="48"/>
              </w:rPr>
              <w:t>福森號</w:t>
            </w:r>
            <w:proofErr w:type="gramEnd"/>
            <w:r w:rsidRPr="00DF1330">
              <w:rPr>
                <w:rFonts w:ascii="Times New Roman"/>
                <w:bCs/>
                <w:kern w:val="32"/>
                <w:sz w:val="28"/>
                <w:szCs w:val="48"/>
              </w:rPr>
              <w:t>定位為非定期車廂，後端設計打造仿造貴賓車廂景觀陽台，故車門設置於車廂端部，且車門</w:t>
            </w:r>
            <w:proofErr w:type="gramStart"/>
            <w:r w:rsidRPr="00DF1330">
              <w:rPr>
                <w:rFonts w:ascii="Times New Roman"/>
                <w:bCs/>
                <w:kern w:val="32"/>
                <w:sz w:val="28"/>
                <w:szCs w:val="48"/>
              </w:rPr>
              <w:t>採</w:t>
            </w:r>
            <w:proofErr w:type="gramEnd"/>
            <w:r w:rsidRPr="00DF1330">
              <w:rPr>
                <w:rFonts w:ascii="Times New Roman"/>
                <w:bCs/>
                <w:kern w:val="32"/>
                <w:sz w:val="28"/>
                <w:szCs w:val="48"/>
              </w:rPr>
              <w:t>拉門形式，</w:t>
            </w:r>
            <w:proofErr w:type="gramStart"/>
            <w:r w:rsidRPr="00DF1330">
              <w:rPr>
                <w:rFonts w:ascii="Times New Roman"/>
                <w:bCs/>
                <w:kern w:val="32"/>
                <w:sz w:val="28"/>
                <w:szCs w:val="48"/>
              </w:rPr>
              <w:t>車寬無法</w:t>
            </w:r>
            <w:proofErr w:type="gramEnd"/>
            <w:r w:rsidRPr="00DF1330">
              <w:rPr>
                <w:rFonts w:ascii="Times New Roman"/>
                <w:bCs/>
                <w:kern w:val="32"/>
                <w:sz w:val="28"/>
                <w:szCs w:val="48"/>
              </w:rPr>
              <w:t>設置符合標準無障礙車廂</w:t>
            </w:r>
            <w:r w:rsidRPr="00DF1330">
              <w:rPr>
                <w:rFonts w:ascii="Times New Roman"/>
                <w:bCs/>
                <w:kern w:val="32"/>
                <w:sz w:val="28"/>
                <w:szCs w:val="48"/>
              </w:rPr>
              <w:t>90</w:t>
            </w:r>
            <w:r w:rsidRPr="00DF1330">
              <w:rPr>
                <w:rFonts w:ascii="Times New Roman"/>
                <w:bCs/>
                <w:kern w:val="32"/>
                <w:sz w:val="28"/>
                <w:szCs w:val="48"/>
              </w:rPr>
              <w:t>公分車門，尚</w:t>
            </w:r>
            <w:proofErr w:type="gramStart"/>
            <w:r w:rsidRPr="00DF1330">
              <w:rPr>
                <w:rFonts w:ascii="Times New Roman"/>
                <w:bCs/>
                <w:kern w:val="32"/>
                <w:sz w:val="28"/>
                <w:szCs w:val="48"/>
              </w:rPr>
              <w:t>祈</w:t>
            </w:r>
            <w:proofErr w:type="gramEnd"/>
            <w:r w:rsidRPr="00DF1330">
              <w:rPr>
                <w:rFonts w:ascii="Times New Roman"/>
                <w:bCs/>
                <w:kern w:val="32"/>
                <w:sz w:val="28"/>
                <w:szCs w:val="48"/>
              </w:rPr>
              <w:t>見諒。為打造無障礙環境，目前履約中的新購定期列車有規劃標準無障礙車廂。</w:t>
            </w:r>
          </w:p>
        </w:tc>
      </w:tr>
      <w:tr w:rsidR="000E2B6B" w:rsidRPr="00DF1330" w:rsidTr="000E2B6B">
        <w:trPr>
          <w:trHeight w:val="1845"/>
        </w:trPr>
        <w:tc>
          <w:tcPr>
            <w:tcW w:w="960" w:type="pct"/>
            <w:vAlign w:val="center"/>
          </w:tcPr>
          <w:p w:rsidR="000E2B6B" w:rsidRPr="00DF1330" w:rsidRDefault="000E2B6B" w:rsidP="000E2B6B">
            <w:pPr>
              <w:spacing w:line="320" w:lineRule="exact"/>
              <w:jc w:val="center"/>
              <w:outlineLvl w:val="1"/>
              <w:rPr>
                <w:rFonts w:ascii="Times New Roman"/>
                <w:bCs/>
                <w:kern w:val="32"/>
                <w:sz w:val="28"/>
                <w:szCs w:val="48"/>
              </w:rPr>
            </w:pPr>
            <w:r w:rsidRPr="00DF1330">
              <w:rPr>
                <w:rFonts w:ascii="Times New Roman"/>
                <w:bCs/>
                <w:kern w:val="32"/>
                <w:sz w:val="28"/>
                <w:szCs w:val="48"/>
              </w:rPr>
              <w:t>113.4.30</w:t>
            </w:r>
          </w:p>
        </w:tc>
        <w:tc>
          <w:tcPr>
            <w:tcW w:w="883" w:type="pct"/>
            <w:vAlign w:val="center"/>
          </w:tcPr>
          <w:p w:rsidR="000E2B6B" w:rsidRPr="00DF1330" w:rsidRDefault="000E2B6B" w:rsidP="000E2B6B">
            <w:pPr>
              <w:spacing w:line="320" w:lineRule="exact"/>
              <w:outlineLvl w:val="1"/>
              <w:rPr>
                <w:rFonts w:ascii="Times New Roman"/>
                <w:bCs/>
                <w:kern w:val="32"/>
                <w:sz w:val="28"/>
                <w:szCs w:val="48"/>
              </w:rPr>
            </w:pPr>
            <w:proofErr w:type="gramStart"/>
            <w:r w:rsidRPr="00DF1330">
              <w:rPr>
                <w:rFonts w:ascii="Times New Roman"/>
                <w:bCs/>
                <w:kern w:val="32"/>
                <w:sz w:val="28"/>
                <w:szCs w:val="48"/>
              </w:rPr>
              <w:t>栩悅號</w:t>
            </w:r>
            <w:proofErr w:type="gramEnd"/>
            <w:r w:rsidRPr="00DF1330">
              <w:rPr>
                <w:rFonts w:ascii="Times New Roman"/>
                <w:bCs/>
                <w:kern w:val="32"/>
                <w:sz w:val="28"/>
                <w:szCs w:val="48"/>
              </w:rPr>
              <w:t>有無設置無障礙車廂</w:t>
            </w:r>
          </w:p>
        </w:tc>
        <w:tc>
          <w:tcPr>
            <w:tcW w:w="3157" w:type="pct"/>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5</w:t>
            </w:r>
            <w:r w:rsidRPr="00DF1330">
              <w:rPr>
                <w:rFonts w:ascii="Times New Roman"/>
                <w:bCs/>
                <w:kern w:val="32"/>
                <w:sz w:val="28"/>
                <w:szCs w:val="48"/>
              </w:rPr>
              <w:t>月</w:t>
            </w:r>
            <w:r w:rsidRPr="00DF1330">
              <w:rPr>
                <w:rFonts w:ascii="Times New Roman"/>
                <w:bCs/>
                <w:kern w:val="32"/>
                <w:sz w:val="28"/>
                <w:szCs w:val="48"/>
              </w:rPr>
              <w:t>3</w:t>
            </w:r>
            <w:r w:rsidRPr="00DF1330">
              <w:rPr>
                <w:rFonts w:ascii="Times New Roman"/>
                <w:bCs/>
                <w:kern w:val="32"/>
                <w:sz w:val="28"/>
                <w:szCs w:val="48"/>
              </w:rPr>
              <w:t>日說明</w:t>
            </w:r>
            <w:r w:rsidRPr="00DF1330">
              <w:rPr>
                <w:rFonts w:ascii="Times New Roman" w:hint="eastAsia"/>
                <w:bCs/>
                <w:kern w:val="32"/>
                <w:sz w:val="28"/>
                <w:szCs w:val="48"/>
              </w:rPr>
              <w:t>略</w:t>
            </w:r>
            <w:proofErr w:type="gramStart"/>
            <w:r w:rsidRPr="00DF1330">
              <w:rPr>
                <w:rFonts w:ascii="Times New Roman" w:hint="eastAsia"/>
                <w:bCs/>
                <w:kern w:val="32"/>
                <w:sz w:val="28"/>
                <w:szCs w:val="48"/>
              </w:rPr>
              <w:t>以</w:t>
            </w:r>
            <w:proofErr w:type="gramEnd"/>
            <w:r w:rsidRPr="00DF1330">
              <w:rPr>
                <w:rFonts w:ascii="Times New Roman"/>
                <w:bCs/>
                <w:kern w:val="32"/>
                <w:sz w:val="28"/>
                <w:szCs w:val="48"/>
              </w:rPr>
              <w:t>：為維護身心障礙者之權益，</w:t>
            </w:r>
            <w:r w:rsidRPr="00DF1330">
              <w:rPr>
                <w:rFonts w:ascii="Times New Roman" w:hint="eastAsia"/>
                <w:bCs/>
                <w:kern w:val="32"/>
                <w:sz w:val="28"/>
                <w:szCs w:val="48"/>
              </w:rPr>
              <w:t>該</w:t>
            </w:r>
            <w:r w:rsidRPr="00DF1330">
              <w:rPr>
                <w:rFonts w:ascii="Times New Roman"/>
                <w:bCs/>
                <w:kern w:val="32"/>
                <w:sz w:val="28"/>
                <w:szCs w:val="48"/>
              </w:rPr>
              <w:t>處現有屬大眾運輸工具之阿里山號，以及採購中的新</w:t>
            </w:r>
            <w:proofErr w:type="gramStart"/>
            <w:r w:rsidRPr="00DF1330">
              <w:rPr>
                <w:rFonts w:ascii="Times New Roman"/>
                <w:bCs/>
                <w:kern w:val="32"/>
                <w:sz w:val="28"/>
                <w:szCs w:val="48"/>
              </w:rPr>
              <w:t>車廂均有設計</w:t>
            </w:r>
            <w:proofErr w:type="gramEnd"/>
            <w:r w:rsidRPr="00DF1330">
              <w:rPr>
                <w:rFonts w:ascii="Times New Roman"/>
                <w:bCs/>
                <w:kern w:val="32"/>
                <w:sz w:val="28"/>
                <w:szCs w:val="48"/>
              </w:rPr>
              <w:t>無障礙車廂。</w:t>
            </w:r>
            <w:proofErr w:type="gramStart"/>
            <w:r w:rsidRPr="00DF1330">
              <w:rPr>
                <w:rFonts w:ascii="Times New Roman"/>
                <w:bCs/>
                <w:kern w:val="32"/>
                <w:sz w:val="28"/>
                <w:szCs w:val="48"/>
              </w:rPr>
              <w:t>栩悅號</w:t>
            </w:r>
            <w:proofErr w:type="gramEnd"/>
            <w:r w:rsidRPr="00DF1330">
              <w:rPr>
                <w:rFonts w:ascii="Times New Roman"/>
                <w:bCs/>
                <w:kern w:val="32"/>
                <w:sz w:val="28"/>
                <w:szCs w:val="48"/>
              </w:rPr>
              <w:t>觀光列車已委</w:t>
            </w:r>
            <w:r w:rsidRPr="006509B1">
              <w:rPr>
                <w:rFonts w:hAnsi="標楷體"/>
                <w:bCs/>
                <w:kern w:val="32"/>
                <w:sz w:val="28"/>
                <w:szCs w:val="48"/>
              </w:rPr>
              <w:t>託</w:t>
            </w:r>
            <w:r w:rsidR="006509B1" w:rsidRPr="006509B1">
              <w:rPr>
                <w:rFonts w:hAnsi="標楷體"/>
                <w:sz w:val="28"/>
              </w:rPr>
              <w:t>○○</w:t>
            </w:r>
            <w:r w:rsidRPr="009801C6">
              <w:rPr>
                <w:rFonts w:ascii="Times New Roman"/>
                <w:sz w:val="28"/>
              </w:rPr>
              <w:t>旅行社股份有限公司</w:t>
            </w:r>
            <w:r w:rsidRPr="00DF1330">
              <w:rPr>
                <w:rFonts w:ascii="Times New Roman"/>
                <w:bCs/>
                <w:kern w:val="32"/>
                <w:sz w:val="28"/>
                <w:szCs w:val="48"/>
              </w:rPr>
              <w:t>經營，由該公司自行規劃主題列車路線，非屬大眾運輸。</w:t>
            </w:r>
          </w:p>
        </w:tc>
      </w:tr>
      <w:tr w:rsidR="000E2B6B" w:rsidRPr="00DF1330" w:rsidTr="000E2B6B">
        <w:trPr>
          <w:trHeight w:val="2986"/>
        </w:trPr>
        <w:tc>
          <w:tcPr>
            <w:tcW w:w="960" w:type="pct"/>
            <w:vAlign w:val="center"/>
          </w:tcPr>
          <w:p w:rsidR="000E2B6B" w:rsidRPr="00DF1330" w:rsidRDefault="000E2B6B" w:rsidP="000E2B6B">
            <w:pPr>
              <w:spacing w:line="320" w:lineRule="exact"/>
              <w:jc w:val="center"/>
              <w:outlineLvl w:val="1"/>
              <w:rPr>
                <w:rFonts w:ascii="Times New Roman"/>
                <w:bCs/>
                <w:kern w:val="32"/>
                <w:sz w:val="28"/>
                <w:szCs w:val="48"/>
              </w:rPr>
            </w:pPr>
            <w:r w:rsidRPr="00DF1330">
              <w:rPr>
                <w:rFonts w:ascii="Times New Roman"/>
                <w:bCs/>
                <w:kern w:val="32"/>
                <w:sz w:val="28"/>
                <w:szCs w:val="48"/>
              </w:rPr>
              <w:t>113.4.30</w:t>
            </w:r>
          </w:p>
        </w:tc>
        <w:tc>
          <w:tcPr>
            <w:tcW w:w="883" w:type="pct"/>
            <w:vAlign w:val="center"/>
          </w:tcPr>
          <w:p w:rsidR="000E2B6B" w:rsidRPr="00DF1330" w:rsidRDefault="000E2B6B" w:rsidP="000E2B6B">
            <w:pPr>
              <w:spacing w:line="320" w:lineRule="exact"/>
              <w:outlineLvl w:val="1"/>
              <w:rPr>
                <w:rFonts w:ascii="Times New Roman"/>
                <w:bCs/>
                <w:kern w:val="32"/>
                <w:sz w:val="28"/>
                <w:szCs w:val="48"/>
              </w:rPr>
            </w:pPr>
            <w:proofErr w:type="gramStart"/>
            <w:r w:rsidRPr="00DF1330">
              <w:rPr>
                <w:rFonts w:ascii="Times New Roman"/>
                <w:bCs/>
                <w:kern w:val="32"/>
                <w:sz w:val="28"/>
                <w:szCs w:val="48"/>
              </w:rPr>
              <w:t>栩悅號</w:t>
            </w:r>
            <w:proofErr w:type="gramEnd"/>
            <w:r w:rsidRPr="00DF1330">
              <w:rPr>
                <w:rFonts w:ascii="Times New Roman"/>
                <w:bCs/>
                <w:kern w:val="32"/>
                <w:sz w:val="28"/>
                <w:szCs w:val="48"/>
              </w:rPr>
              <w:t>未規劃設無障礙設施，導致身心障礙者無平等參與之機會</w:t>
            </w:r>
          </w:p>
        </w:tc>
        <w:tc>
          <w:tcPr>
            <w:tcW w:w="3157" w:type="pct"/>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5</w:t>
            </w:r>
            <w:r w:rsidRPr="00DF1330">
              <w:rPr>
                <w:rFonts w:ascii="Times New Roman"/>
                <w:bCs/>
                <w:kern w:val="32"/>
                <w:sz w:val="28"/>
                <w:szCs w:val="48"/>
              </w:rPr>
              <w:t>月</w:t>
            </w:r>
            <w:r w:rsidRPr="00DF1330">
              <w:rPr>
                <w:rFonts w:ascii="Times New Roman"/>
                <w:bCs/>
                <w:kern w:val="32"/>
                <w:sz w:val="28"/>
                <w:szCs w:val="48"/>
              </w:rPr>
              <w:t>21</w:t>
            </w:r>
            <w:r w:rsidRPr="00DF1330">
              <w:rPr>
                <w:rFonts w:ascii="Times New Roman"/>
                <w:bCs/>
                <w:kern w:val="32"/>
                <w:sz w:val="28"/>
                <w:szCs w:val="48"/>
              </w:rPr>
              <w:t>日說明</w:t>
            </w:r>
            <w:r w:rsidRPr="00DF1330">
              <w:rPr>
                <w:rFonts w:ascii="Times New Roman" w:hint="eastAsia"/>
                <w:bCs/>
                <w:kern w:val="32"/>
                <w:sz w:val="28"/>
                <w:szCs w:val="48"/>
              </w:rPr>
              <w:t>略</w:t>
            </w:r>
            <w:proofErr w:type="gramStart"/>
            <w:r w:rsidRPr="00DF1330">
              <w:rPr>
                <w:rFonts w:ascii="Times New Roman" w:hint="eastAsia"/>
                <w:bCs/>
                <w:kern w:val="32"/>
                <w:sz w:val="28"/>
                <w:szCs w:val="48"/>
              </w:rPr>
              <w:t>以</w:t>
            </w:r>
            <w:proofErr w:type="gramEnd"/>
            <w:r w:rsidRPr="00DF1330">
              <w:rPr>
                <w:rFonts w:ascii="Times New Roman"/>
                <w:bCs/>
                <w:kern w:val="32"/>
                <w:sz w:val="28"/>
                <w:szCs w:val="48"/>
              </w:rPr>
              <w:t>：</w:t>
            </w:r>
            <w:proofErr w:type="gramStart"/>
            <w:r w:rsidRPr="00DF1330">
              <w:rPr>
                <w:rFonts w:ascii="Times New Roman"/>
                <w:bCs/>
                <w:kern w:val="32"/>
                <w:sz w:val="28"/>
                <w:szCs w:val="48"/>
              </w:rPr>
              <w:t>栩悅號屬</w:t>
            </w:r>
            <w:proofErr w:type="gramEnd"/>
            <w:r w:rsidRPr="00DF1330">
              <w:rPr>
                <w:rFonts w:ascii="Times New Roman"/>
                <w:bCs/>
                <w:kern w:val="32"/>
                <w:sz w:val="28"/>
                <w:szCs w:val="48"/>
              </w:rPr>
              <w:t>改裝車輛，係參考日本、國內知名觀光列車而規劃打造，業以公開標租方式委由</w:t>
            </w:r>
            <w:r w:rsidR="006509B1" w:rsidRPr="006509B1">
              <w:rPr>
                <w:rFonts w:hAnsi="標楷體"/>
                <w:bCs/>
                <w:kern w:val="32"/>
                <w:sz w:val="28"/>
                <w:szCs w:val="48"/>
              </w:rPr>
              <w:t>○○</w:t>
            </w:r>
            <w:r w:rsidRPr="00DF1330">
              <w:rPr>
                <w:rFonts w:ascii="Times New Roman"/>
                <w:bCs/>
                <w:kern w:val="32"/>
                <w:sz w:val="28"/>
                <w:szCs w:val="48"/>
              </w:rPr>
              <w:t>旅行社股份有限公司經營，並以郵輪式觀光列車模式規劃不同之鐵道主題遊程、列車行駛路線、導</w:t>
            </w:r>
            <w:proofErr w:type="gramStart"/>
            <w:r w:rsidRPr="00DF1330">
              <w:rPr>
                <w:rFonts w:ascii="Times New Roman"/>
                <w:bCs/>
                <w:kern w:val="32"/>
                <w:sz w:val="28"/>
                <w:szCs w:val="48"/>
              </w:rPr>
              <w:t>覽</w:t>
            </w:r>
            <w:proofErr w:type="gramEnd"/>
            <w:r w:rsidRPr="00DF1330">
              <w:rPr>
                <w:rFonts w:ascii="Times New Roman"/>
                <w:bCs/>
                <w:kern w:val="32"/>
                <w:sz w:val="28"/>
                <w:szCs w:val="48"/>
              </w:rPr>
              <w:t>及解說服務等，彈性排定路線及時間而由旅客預約之套裝服務；其實際營運方式不適用發展大眾運輸條例，非屬大眾運輸。惟為保障身心障礙者之權利，該處業已函請交通部釋</w:t>
            </w:r>
            <w:proofErr w:type="gramStart"/>
            <w:r w:rsidRPr="00DF1330">
              <w:rPr>
                <w:rFonts w:ascii="Times New Roman"/>
                <w:bCs/>
                <w:kern w:val="32"/>
                <w:sz w:val="28"/>
                <w:szCs w:val="48"/>
              </w:rPr>
              <w:t>示憑辦</w:t>
            </w:r>
            <w:proofErr w:type="gramEnd"/>
            <w:r w:rsidRPr="00DF1330">
              <w:rPr>
                <w:rFonts w:ascii="Times New Roman"/>
                <w:bCs/>
                <w:kern w:val="32"/>
                <w:sz w:val="28"/>
                <w:szCs w:val="48"/>
              </w:rPr>
              <w:t>。</w:t>
            </w:r>
          </w:p>
        </w:tc>
      </w:tr>
      <w:tr w:rsidR="000E2B6B" w:rsidRPr="00DF1330" w:rsidTr="000E2B6B">
        <w:trPr>
          <w:trHeight w:val="2367"/>
        </w:trPr>
        <w:tc>
          <w:tcPr>
            <w:tcW w:w="960" w:type="pct"/>
            <w:vAlign w:val="center"/>
          </w:tcPr>
          <w:p w:rsidR="000E2B6B" w:rsidRPr="00DF1330" w:rsidRDefault="000E2B6B" w:rsidP="000E2B6B">
            <w:pPr>
              <w:spacing w:line="320" w:lineRule="exact"/>
              <w:jc w:val="center"/>
              <w:outlineLvl w:val="1"/>
              <w:rPr>
                <w:rFonts w:ascii="Times New Roman"/>
                <w:bCs/>
                <w:kern w:val="32"/>
                <w:sz w:val="28"/>
                <w:szCs w:val="48"/>
              </w:rPr>
            </w:pPr>
            <w:r w:rsidRPr="00DF1330">
              <w:rPr>
                <w:rFonts w:ascii="Times New Roman"/>
                <w:bCs/>
                <w:kern w:val="32"/>
                <w:sz w:val="28"/>
                <w:szCs w:val="48"/>
              </w:rPr>
              <w:t>113.5.9</w:t>
            </w:r>
          </w:p>
        </w:tc>
        <w:tc>
          <w:tcPr>
            <w:tcW w:w="883" w:type="pct"/>
            <w:vAlign w:val="center"/>
          </w:tcPr>
          <w:p w:rsidR="000E2B6B" w:rsidRPr="00DF1330" w:rsidRDefault="000E2B6B" w:rsidP="000E2B6B">
            <w:pPr>
              <w:spacing w:line="320" w:lineRule="exact"/>
              <w:outlineLvl w:val="1"/>
              <w:rPr>
                <w:rFonts w:ascii="Times New Roman"/>
                <w:bCs/>
                <w:kern w:val="32"/>
                <w:sz w:val="28"/>
                <w:szCs w:val="48"/>
              </w:rPr>
            </w:pPr>
            <w:proofErr w:type="gramStart"/>
            <w:r w:rsidRPr="00DF1330">
              <w:rPr>
                <w:rFonts w:ascii="Times New Roman"/>
                <w:bCs/>
                <w:kern w:val="32"/>
                <w:sz w:val="28"/>
                <w:szCs w:val="48"/>
              </w:rPr>
              <w:t>栩悅號</w:t>
            </w:r>
            <w:proofErr w:type="gramEnd"/>
            <w:r w:rsidRPr="00DF1330">
              <w:rPr>
                <w:rFonts w:ascii="Times New Roman"/>
                <w:bCs/>
                <w:kern w:val="32"/>
                <w:sz w:val="28"/>
                <w:szCs w:val="48"/>
              </w:rPr>
              <w:t>有無設置無障礙車廂</w:t>
            </w:r>
          </w:p>
        </w:tc>
        <w:tc>
          <w:tcPr>
            <w:tcW w:w="3157" w:type="pct"/>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5</w:t>
            </w:r>
            <w:r w:rsidRPr="00DF1330">
              <w:rPr>
                <w:rFonts w:ascii="Times New Roman"/>
                <w:bCs/>
                <w:kern w:val="32"/>
                <w:sz w:val="28"/>
                <w:szCs w:val="48"/>
              </w:rPr>
              <w:t>月</w:t>
            </w:r>
            <w:r w:rsidRPr="00DF1330">
              <w:rPr>
                <w:rFonts w:ascii="Times New Roman"/>
                <w:bCs/>
                <w:kern w:val="32"/>
                <w:sz w:val="28"/>
                <w:szCs w:val="48"/>
              </w:rPr>
              <w:t>9</w:t>
            </w:r>
            <w:r w:rsidRPr="00DF1330">
              <w:rPr>
                <w:rFonts w:ascii="Times New Roman"/>
                <w:bCs/>
                <w:kern w:val="32"/>
                <w:sz w:val="28"/>
                <w:szCs w:val="48"/>
              </w:rPr>
              <w:t>日說明</w:t>
            </w:r>
            <w:r w:rsidRPr="00DF1330">
              <w:rPr>
                <w:rFonts w:ascii="Times New Roman" w:hint="eastAsia"/>
                <w:bCs/>
                <w:kern w:val="32"/>
                <w:sz w:val="28"/>
                <w:szCs w:val="48"/>
              </w:rPr>
              <w:t>略</w:t>
            </w:r>
            <w:proofErr w:type="gramStart"/>
            <w:r w:rsidRPr="00DF1330">
              <w:rPr>
                <w:rFonts w:ascii="Times New Roman" w:hint="eastAsia"/>
                <w:bCs/>
                <w:kern w:val="32"/>
                <w:sz w:val="28"/>
                <w:szCs w:val="48"/>
              </w:rPr>
              <w:t>以</w:t>
            </w:r>
            <w:proofErr w:type="gramEnd"/>
            <w:r w:rsidRPr="00DF1330">
              <w:rPr>
                <w:rFonts w:ascii="Times New Roman"/>
                <w:bCs/>
                <w:kern w:val="32"/>
                <w:sz w:val="28"/>
                <w:szCs w:val="48"/>
              </w:rPr>
              <w:t>：</w:t>
            </w:r>
            <w:proofErr w:type="gramStart"/>
            <w:r w:rsidRPr="00DF1330">
              <w:rPr>
                <w:rFonts w:ascii="Times New Roman"/>
                <w:bCs/>
                <w:kern w:val="32"/>
                <w:sz w:val="28"/>
                <w:szCs w:val="48"/>
              </w:rPr>
              <w:t>栩悅號</w:t>
            </w:r>
            <w:proofErr w:type="gramEnd"/>
            <w:r w:rsidRPr="00DF1330">
              <w:rPr>
                <w:rFonts w:ascii="Times New Roman"/>
                <w:bCs/>
                <w:kern w:val="32"/>
                <w:sz w:val="28"/>
                <w:szCs w:val="48"/>
              </w:rPr>
              <w:t>列車業以「公開標租」方式委由</w:t>
            </w:r>
            <w:r w:rsidR="006509B1" w:rsidRPr="006509B1">
              <w:rPr>
                <w:rFonts w:hAnsi="標楷體"/>
                <w:bCs/>
                <w:kern w:val="32"/>
                <w:sz w:val="28"/>
                <w:szCs w:val="48"/>
              </w:rPr>
              <w:t>○○</w:t>
            </w:r>
            <w:r w:rsidRPr="00DF1330">
              <w:rPr>
                <w:rFonts w:ascii="Times New Roman"/>
                <w:bCs/>
                <w:kern w:val="32"/>
                <w:sz w:val="28"/>
                <w:szCs w:val="48"/>
              </w:rPr>
              <w:t>旅行社股份有限公司，以郵輪式觀光列車模式每半年規劃不同之鐵道主題遊程、列車行駛路線、導</w:t>
            </w:r>
            <w:proofErr w:type="gramStart"/>
            <w:r w:rsidRPr="00DF1330">
              <w:rPr>
                <w:rFonts w:ascii="Times New Roman"/>
                <w:bCs/>
                <w:kern w:val="32"/>
                <w:sz w:val="28"/>
                <w:szCs w:val="48"/>
              </w:rPr>
              <w:t>覽</w:t>
            </w:r>
            <w:proofErr w:type="gramEnd"/>
            <w:r w:rsidRPr="00DF1330">
              <w:rPr>
                <w:rFonts w:ascii="Times New Roman"/>
                <w:bCs/>
                <w:kern w:val="32"/>
                <w:sz w:val="28"/>
                <w:szCs w:val="48"/>
              </w:rPr>
              <w:t>及解說服務等，非屬大眾運輸。為保障身心障礙者之權利，該處業已逐步優化各車站空間，近期採購之新車廂亦規劃設置無障礙設施設備。</w:t>
            </w:r>
          </w:p>
        </w:tc>
      </w:tr>
      <w:tr w:rsidR="000E2B6B" w:rsidRPr="00DF1330" w:rsidTr="000E2B6B">
        <w:trPr>
          <w:trHeight w:val="3103"/>
        </w:trPr>
        <w:tc>
          <w:tcPr>
            <w:tcW w:w="960" w:type="pct"/>
            <w:vAlign w:val="center"/>
          </w:tcPr>
          <w:p w:rsidR="000E2B6B" w:rsidRPr="00DF1330" w:rsidRDefault="000E2B6B" w:rsidP="000E2B6B">
            <w:pPr>
              <w:spacing w:line="320" w:lineRule="exact"/>
              <w:jc w:val="center"/>
              <w:outlineLvl w:val="1"/>
              <w:rPr>
                <w:rFonts w:ascii="Times New Roman"/>
                <w:bCs/>
                <w:kern w:val="32"/>
                <w:sz w:val="28"/>
                <w:szCs w:val="48"/>
              </w:rPr>
            </w:pPr>
            <w:r w:rsidRPr="00DF1330">
              <w:rPr>
                <w:rFonts w:ascii="Times New Roman"/>
                <w:bCs/>
                <w:kern w:val="32"/>
                <w:sz w:val="28"/>
                <w:szCs w:val="48"/>
              </w:rPr>
              <w:t>113.5.10</w:t>
            </w:r>
          </w:p>
        </w:tc>
        <w:tc>
          <w:tcPr>
            <w:tcW w:w="883" w:type="pct"/>
            <w:vAlign w:val="center"/>
          </w:tcPr>
          <w:p w:rsidR="000E2B6B" w:rsidRPr="00DF1330" w:rsidRDefault="000E2B6B" w:rsidP="000E2B6B">
            <w:pPr>
              <w:spacing w:line="320" w:lineRule="exact"/>
              <w:outlineLvl w:val="1"/>
              <w:rPr>
                <w:rFonts w:ascii="Times New Roman"/>
                <w:bCs/>
                <w:kern w:val="32"/>
                <w:sz w:val="28"/>
                <w:szCs w:val="48"/>
              </w:rPr>
            </w:pPr>
            <w:proofErr w:type="gramStart"/>
            <w:r w:rsidRPr="00DF1330">
              <w:rPr>
                <w:rFonts w:ascii="Times New Roman"/>
                <w:bCs/>
                <w:kern w:val="32"/>
                <w:sz w:val="28"/>
                <w:szCs w:val="48"/>
              </w:rPr>
              <w:t>栩悅號、福森</w:t>
            </w:r>
            <w:proofErr w:type="gramEnd"/>
            <w:r w:rsidRPr="00DF1330">
              <w:rPr>
                <w:rFonts w:ascii="Times New Roman"/>
                <w:bCs/>
                <w:kern w:val="32"/>
                <w:sz w:val="28"/>
                <w:szCs w:val="48"/>
              </w:rPr>
              <w:t>號</w:t>
            </w:r>
            <w:proofErr w:type="gramStart"/>
            <w:r w:rsidRPr="00DF1330">
              <w:rPr>
                <w:rFonts w:ascii="Times New Roman"/>
                <w:bCs/>
                <w:kern w:val="32"/>
                <w:sz w:val="28"/>
                <w:szCs w:val="48"/>
              </w:rPr>
              <w:t>違反</w:t>
            </w:r>
            <w:r>
              <w:rPr>
                <w:rFonts w:ascii="Times New Roman"/>
                <w:bCs/>
                <w:kern w:val="32"/>
                <w:sz w:val="28"/>
                <w:szCs w:val="48"/>
              </w:rPr>
              <w:t>身權法</w:t>
            </w:r>
            <w:proofErr w:type="gramEnd"/>
            <w:r w:rsidRPr="00DF1330">
              <w:rPr>
                <w:rFonts w:ascii="Times New Roman"/>
                <w:bCs/>
                <w:kern w:val="32"/>
                <w:sz w:val="28"/>
                <w:szCs w:val="48"/>
              </w:rPr>
              <w:t>及</w:t>
            </w:r>
            <w:r w:rsidRPr="00DF1330">
              <w:rPr>
                <w:rFonts w:ascii="Times New Roman"/>
                <w:bCs/>
                <w:kern w:val="32"/>
                <w:sz w:val="28"/>
                <w:szCs w:val="48"/>
              </w:rPr>
              <w:t>CRPD</w:t>
            </w:r>
          </w:p>
        </w:tc>
        <w:tc>
          <w:tcPr>
            <w:tcW w:w="3157" w:type="pct"/>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5</w:t>
            </w:r>
            <w:r w:rsidRPr="00DF1330">
              <w:rPr>
                <w:rFonts w:ascii="Times New Roman"/>
                <w:bCs/>
                <w:kern w:val="32"/>
                <w:sz w:val="28"/>
                <w:szCs w:val="48"/>
              </w:rPr>
              <w:t>月</w:t>
            </w:r>
            <w:r w:rsidRPr="00DF1330">
              <w:rPr>
                <w:rFonts w:ascii="Times New Roman"/>
                <w:bCs/>
                <w:kern w:val="32"/>
                <w:sz w:val="28"/>
                <w:szCs w:val="48"/>
              </w:rPr>
              <w:t>21</w:t>
            </w:r>
            <w:r w:rsidRPr="00DF1330">
              <w:rPr>
                <w:rFonts w:ascii="Times New Roman"/>
                <w:bCs/>
                <w:kern w:val="32"/>
                <w:sz w:val="28"/>
                <w:szCs w:val="48"/>
              </w:rPr>
              <w:t>日說明</w:t>
            </w:r>
            <w:r w:rsidRPr="00DF1330">
              <w:rPr>
                <w:rFonts w:ascii="Times New Roman" w:hint="eastAsia"/>
                <w:bCs/>
                <w:kern w:val="32"/>
                <w:sz w:val="28"/>
                <w:szCs w:val="48"/>
              </w:rPr>
              <w:t>略</w:t>
            </w:r>
            <w:proofErr w:type="gramStart"/>
            <w:r w:rsidRPr="00DF1330">
              <w:rPr>
                <w:rFonts w:ascii="Times New Roman" w:hint="eastAsia"/>
                <w:bCs/>
                <w:kern w:val="32"/>
                <w:sz w:val="28"/>
                <w:szCs w:val="48"/>
              </w:rPr>
              <w:t>以</w:t>
            </w:r>
            <w:proofErr w:type="gramEnd"/>
            <w:r w:rsidRPr="00DF1330">
              <w:rPr>
                <w:rFonts w:ascii="Times New Roman"/>
                <w:bCs/>
                <w:kern w:val="32"/>
                <w:sz w:val="28"/>
                <w:szCs w:val="48"/>
              </w:rPr>
              <w:t>：</w:t>
            </w:r>
            <w:proofErr w:type="gramStart"/>
            <w:r w:rsidRPr="00DF1330">
              <w:rPr>
                <w:rFonts w:ascii="Times New Roman"/>
                <w:bCs/>
                <w:kern w:val="32"/>
                <w:sz w:val="28"/>
                <w:szCs w:val="48"/>
              </w:rPr>
              <w:t>栩悅號屬</w:t>
            </w:r>
            <w:proofErr w:type="gramEnd"/>
            <w:r w:rsidRPr="00DF1330">
              <w:rPr>
                <w:rFonts w:ascii="Times New Roman"/>
                <w:bCs/>
                <w:kern w:val="32"/>
                <w:sz w:val="28"/>
                <w:szCs w:val="48"/>
              </w:rPr>
              <w:t>改裝車輛，係參考日本、國內知名觀光列車而規劃打造，業以「公開標租」方式委由</w:t>
            </w:r>
            <w:r w:rsidR="006509B1" w:rsidRPr="006509B1">
              <w:rPr>
                <w:rFonts w:hAnsi="標楷體"/>
                <w:bCs/>
                <w:kern w:val="32"/>
                <w:sz w:val="28"/>
                <w:szCs w:val="48"/>
              </w:rPr>
              <w:t>○○</w:t>
            </w:r>
            <w:r w:rsidRPr="00DF1330">
              <w:rPr>
                <w:rFonts w:ascii="Times New Roman"/>
                <w:bCs/>
                <w:kern w:val="32"/>
                <w:sz w:val="28"/>
                <w:szCs w:val="48"/>
              </w:rPr>
              <w:t>旅行社股份有限公司經營，並以郵輪式觀光列車模式規劃不同之鐵道主題遊程、列車行駛路線、導</w:t>
            </w:r>
            <w:proofErr w:type="gramStart"/>
            <w:r w:rsidRPr="00DF1330">
              <w:rPr>
                <w:rFonts w:ascii="Times New Roman"/>
                <w:bCs/>
                <w:kern w:val="32"/>
                <w:sz w:val="28"/>
                <w:szCs w:val="48"/>
              </w:rPr>
              <w:t>覽</w:t>
            </w:r>
            <w:proofErr w:type="gramEnd"/>
            <w:r w:rsidRPr="00DF1330">
              <w:rPr>
                <w:rFonts w:ascii="Times New Roman"/>
                <w:bCs/>
                <w:kern w:val="32"/>
                <w:sz w:val="28"/>
                <w:szCs w:val="48"/>
              </w:rPr>
              <w:t>及解說服務等，彈性排定路線及時間而由旅客預約之套裝服務；其實際營運方式不適用發展大眾運輸條例，非屬大眾運輸。惟為保障身心障礙者之權利，該處業已函請交通部釋</w:t>
            </w:r>
            <w:proofErr w:type="gramStart"/>
            <w:r w:rsidRPr="00DF1330">
              <w:rPr>
                <w:rFonts w:ascii="Times New Roman"/>
                <w:bCs/>
                <w:kern w:val="32"/>
                <w:sz w:val="28"/>
                <w:szCs w:val="48"/>
              </w:rPr>
              <w:t>示憑辦</w:t>
            </w:r>
            <w:proofErr w:type="gramEnd"/>
            <w:r w:rsidRPr="00DF1330">
              <w:rPr>
                <w:rFonts w:ascii="Times New Roman"/>
                <w:bCs/>
                <w:kern w:val="32"/>
                <w:sz w:val="28"/>
                <w:szCs w:val="48"/>
              </w:rPr>
              <w:t>。</w:t>
            </w:r>
          </w:p>
        </w:tc>
      </w:tr>
      <w:tr w:rsidR="000E2B6B" w:rsidRPr="00DF1330" w:rsidTr="000E2B6B">
        <w:trPr>
          <w:trHeight w:val="2362"/>
        </w:trPr>
        <w:tc>
          <w:tcPr>
            <w:tcW w:w="960" w:type="pct"/>
            <w:vAlign w:val="center"/>
          </w:tcPr>
          <w:p w:rsidR="000E2B6B" w:rsidRPr="00DF1330" w:rsidRDefault="000E2B6B" w:rsidP="000E2B6B">
            <w:pPr>
              <w:spacing w:line="320" w:lineRule="exact"/>
              <w:jc w:val="center"/>
              <w:outlineLvl w:val="1"/>
              <w:rPr>
                <w:rFonts w:ascii="Times New Roman"/>
                <w:bCs/>
                <w:kern w:val="32"/>
                <w:sz w:val="28"/>
                <w:szCs w:val="48"/>
              </w:rPr>
            </w:pPr>
            <w:r w:rsidRPr="00DF1330">
              <w:rPr>
                <w:rFonts w:ascii="Times New Roman"/>
                <w:bCs/>
                <w:kern w:val="32"/>
                <w:sz w:val="28"/>
                <w:szCs w:val="48"/>
              </w:rPr>
              <w:lastRenderedPageBreak/>
              <w:t>113.6.5</w:t>
            </w:r>
          </w:p>
        </w:tc>
        <w:tc>
          <w:tcPr>
            <w:tcW w:w="883" w:type="pct"/>
            <w:vAlign w:val="center"/>
          </w:tcPr>
          <w:p w:rsidR="000E2B6B" w:rsidRPr="00DF1330" w:rsidRDefault="000E2B6B" w:rsidP="000E2B6B">
            <w:pPr>
              <w:spacing w:line="320" w:lineRule="exact"/>
              <w:outlineLvl w:val="1"/>
              <w:rPr>
                <w:rFonts w:ascii="Times New Roman"/>
                <w:bCs/>
                <w:kern w:val="32"/>
                <w:sz w:val="28"/>
                <w:szCs w:val="48"/>
              </w:rPr>
            </w:pPr>
            <w:proofErr w:type="gramStart"/>
            <w:r w:rsidRPr="00DF1330">
              <w:rPr>
                <w:rFonts w:ascii="Times New Roman"/>
                <w:bCs/>
                <w:kern w:val="32"/>
                <w:sz w:val="28"/>
                <w:szCs w:val="48"/>
              </w:rPr>
              <w:t>福森號</w:t>
            </w:r>
            <w:proofErr w:type="gramEnd"/>
            <w:r w:rsidRPr="00DF1330">
              <w:rPr>
                <w:rFonts w:ascii="Times New Roman"/>
                <w:bCs/>
                <w:kern w:val="32"/>
                <w:sz w:val="28"/>
                <w:szCs w:val="48"/>
              </w:rPr>
              <w:t>、</w:t>
            </w:r>
            <w:proofErr w:type="gramStart"/>
            <w:r w:rsidRPr="00DF1330">
              <w:rPr>
                <w:rFonts w:ascii="Times New Roman"/>
                <w:bCs/>
                <w:kern w:val="32"/>
                <w:sz w:val="28"/>
                <w:szCs w:val="48"/>
              </w:rPr>
              <w:t>栩悅號</w:t>
            </w:r>
            <w:proofErr w:type="gramEnd"/>
            <w:r w:rsidRPr="00DF1330">
              <w:rPr>
                <w:rFonts w:ascii="Times New Roman"/>
                <w:bCs/>
                <w:kern w:val="32"/>
                <w:sz w:val="28"/>
                <w:szCs w:val="48"/>
              </w:rPr>
              <w:t>無設置無障礙空間（設施）</w:t>
            </w:r>
          </w:p>
        </w:tc>
        <w:tc>
          <w:tcPr>
            <w:tcW w:w="3157" w:type="pct"/>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6</w:t>
            </w:r>
            <w:r w:rsidRPr="00DF1330">
              <w:rPr>
                <w:rFonts w:ascii="Times New Roman"/>
                <w:bCs/>
                <w:kern w:val="32"/>
                <w:sz w:val="28"/>
                <w:szCs w:val="48"/>
              </w:rPr>
              <w:t>月</w:t>
            </w:r>
            <w:r w:rsidRPr="00DF1330">
              <w:rPr>
                <w:rFonts w:ascii="Times New Roman"/>
                <w:bCs/>
                <w:kern w:val="32"/>
                <w:sz w:val="28"/>
                <w:szCs w:val="48"/>
              </w:rPr>
              <w:t>13</w:t>
            </w:r>
            <w:r w:rsidRPr="00DF1330">
              <w:rPr>
                <w:rFonts w:ascii="Times New Roman"/>
                <w:bCs/>
                <w:kern w:val="32"/>
                <w:sz w:val="28"/>
                <w:szCs w:val="48"/>
              </w:rPr>
              <w:t>日說明</w:t>
            </w:r>
            <w:r w:rsidRPr="00DF1330">
              <w:rPr>
                <w:rFonts w:ascii="Times New Roman" w:hint="eastAsia"/>
                <w:bCs/>
                <w:kern w:val="32"/>
                <w:sz w:val="28"/>
                <w:szCs w:val="48"/>
              </w:rPr>
              <w:t>略</w:t>
            </w:r>
            <w:proofErr w:type="gramStart"/>
            <w:r w:rsidRPr="00DF1330">
              <w:rPr>
                <w:rFonts w:ascii="Times New Roman" w:hint="eastAsia"/>
                <w:bCs/>
                <w:kern w:val="32"/>
                <w:sz w:val="28"/>
                <w:szCs w:val="48"/>
              </w:rPr>
              <w:t>以</w:t>
            </w:r>
            <w:proofErr w:type="gramEnd"/>
            <w:r w:rsidRPr="00DF1330">
              <w:rPr>
                <w:rFonts w:ascii="Times New Roman"/>
                <w:bCs/>
                <w:kern w:val="32"/>
                <w:sz w:val="28"/>
                <w:szCs w:val="48"/>
              </w:rPr>
              <w:t>：本案為保障身心障礙者權利，</w:t>
            </w:r>
            <w:proofErr w:type="gramStart"/>
            <w:r w:rsidRPr="00DF1330">
              <w:rPr>
                <w:rFonts w:ascii="Times New Roman"/>
                <w:bCs/>
                <w:kern w:val="32"/>
                <w:sz w:val="28"/>
                <w:szCs w:val="48"/>
              </w:rPr>
              <w:t>業函請</w:t>
            </w:r>
            <w:proofErr w:type="gramEnd"/>
            <w:r w:rsidRPr="00DF1330">
              <w:rPr>
                <w:rFonts w:ascii="Times New Roman"/>
                <w:bCs/>
                <w:kern w:val="32"/>
                <w:sz w:val="28"/>
                <w:szCs w:val="48"/>
              </w:rPr>
              <w:t>交通部釋示在案，該處將評估</w:t>
            </w:r>
            <w:proofErr w:type="gramStart"/>
            <w:r w:rsidRPr="00DF1330">
              <w:rPr>
                <w:rFonts w:ascii="Times New Roman"/>
                <w:bCs/>
                <w:kern w:val="32"/>
                <w:sz w:val="28"/>
                <w:szCs w:val="48"/>
              </w:rPr>
              <w:t>研</w:t>
            </w:r>
            <w:proofErr w:type="gramEnd"/>
            <w:r w:rsidRPr="00DF1330">
              <w:rPr>
                <w:rFonts w:ascii="Times New Roman"/>
                <w:bCs/>
                <w:kern w:val="32"/>
                <w:sz w:val="28"/>
                <w:szCs w:val="48"/>
              </w:rPr>
              <w:t>議以現有阿里山號無障礙車廂改裝</w:t>
            </w:r>
            <w:proofErr w:type="gramStart"/>
            <w:r w:rsidRPr="00DF1330">
              <w:rPr>
                <w:rFonts w:ascii="Times New Roman"/>
                <w:bCs/>
                <w:kern w:val="32"/>
                <w:sz w:val="28"/>
                <w:szCs w:val="48"/>
              </w:rPr>
              <w:t>栩悅號</w:t>
            </w:r>
            <w:proofErr w:type="gramEnd"/>
            <w:r w:rsidRPr="00DF1330">
              <w:rPr>
                <w:rFonts w:ascii="Times New Roman"/>
                <w:bCs/>
                <w:kern w:val="32"/>
                <w:sz w:val="28"/>
                <w:szCs w:val="48"/>
              </w:rPr>
              <w:t>無障礙車廂之可行性，如屬可行且未涉及車體結構變更，將爭取籌編預算處理。預計</w:t>
            </w:r>
            <w:r w:rsidRPr="00DF1330">
              <w:rPr>
                <w:rFonts w:ascii="Times New Roman"/>
                <w:bCs/>
                <w:kern w:val="32"/>
                <w:sz w:val="28"/>
                <w:szCs w:val="48"/>
              </w:rPr>
              <w:t>114</w:t>
            </w:r>
            <w:r w:rsidRPr="00DF1330">
              <w:rPr>
                <w:rFonts w:ascii="Times New Roman"/>
                <w:bCs/>
                <w:kern w:val="32"/>
                <w:sz w:val="28"/>
                <w:szCs w:val="48"/>
              </w:rPr>
              <w:t>年陸續推出全新阿里山優遊車廂</w:t>
            </w:r>
            <w:proofErr w:type="gramStart"/>
            <w:r w:rsidRPr="00DF1330">
              <w:rPr>
                <w:rFonts w:ascii="Times New Roman"/>
                <w:bCs/>
                <w:kern w:val="32"/>
                <w:sz w:val="28"/>
                <w:szCs w:val="48"/>
              </w:rPr>
              <w:t>及追日景觀</w:t>
            </w:r>
            <w:proofErr w:type="gramEnd"/>
            <w:r w:rsidRPr="00DF1330">
              <w:rPr>
                <w:rFonts w:ascii="Times New Roman"/>
                <w:bCs/>
                <w:kern w:val="32"/>
                <w:sz w:val="28"/>
                <w:szCs w:val="48"/>
              </w:rPr>
              <w:t>車廂，</w:t>
            </w:r>
            <w:proofErr w:type="gramStart"/>
            <w:r w:rsidRPr="00DF1330">
              <w:rPr>
                <w:rFonts w:ascii="Times New Roman"/>
                <w:bCs/>
                <w:kern w:val="32"/>
                <w:sz w:val="28"/>
                <w:szCs w:val="48"/>
              </w:rPr>
              <w:t>均有設置</w:t>
            </w:r>
            <w:proofErr w:type="gramEnd"/>
            <w:r w:rsidRPr="00DF1330">
              <w:rPr>
                <w:rFonts w:ascii="Times New Roman"/>
                <w:bCs/>
                <w:kern w:val="32"/>
                <w:sz w:val="28"/>
                <w:szCs w:val="48"/>
              </w:rPr>
              <w:t>無障礙客車。</w:t>
            </w:r>
          </w:p>
        </w:tc>
      </w:tr>
    </w:tbl>
    <w:p w:rsidR="000E2B6B" w:rsidRPr="00DF1330" w:rsidRDefault="000E2B6B" w:rsidP="000E2B6B">
      <w:pPr>
        <w:spacing w:afterLines="50" w:after="228"/>
        <w:rPr>
          <w:rFonts w:ascii="Times New Roman"/>
          <w:sz w:val="28"/>
        </w:rPr>
      </w:pPr>
      <w:r w:rsidRPr="00DF1330">
        <w:rPr>
          <w:rFonts w:ascii="Times New Roman"/>
          <w:sz w:val="28"/>
        </w:rPr>
        <w:t>資料來源：本院整理自阿里山</w:t>
      </w:r>
      <w:proofErr w:type="gramStart"/>
      <w:r w:rsidRPr="00DF1330">
        <w:rPr>
          <w:rFonts w:ascii="Times New Roman"/>
          <w:sz w:val="28"/>
        </w:rPr>
        <w:t>林鐵文資處提供</w:t>
      </w:r>
      <w:proofErr w:type="gramEnd"/>
      <w:r w:rsidRPr="00DF1330">
        <w:rPr>
          <w:rFonts w:ascii="Times New Roman"/>
          <w:sz w:val="28"/>
        </w:rPr>
        <w:t>資料。</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阿里山林鐵文</w:t>
      </w:r>
      <w:proofErr w:type="gramStart"/>
      <w:r w:rsidRPr="00DF1330">
        <w:rPr>
          <w:rFonts w:ascii="Times New Roman" w:hAnsi="Times New Roman"/>
        </w:rPr>
        <w:t>資處將栩悅號、福森</w:t>
      </w:r>
      <w:proofErr w:type="gramEnd"/>
      <w:r w:rsidRPr="00DF1330">
        <w:rPr>
          <w:rFonts w:ascii="Times New Roman" w:hAnsi="Times New Roman"/>
        </w:rPr>
        <w:t>號委託</w:t>
      </w:r>
      <w:r w:rsidR="006509B1" w:rsidRPr="006509B1">
        <w:rPr>
          <w:rFonts w:hAnsi="標楷體"/>
        </w:rPr>
        <w:t>○○</w:t>
      </w:r>
      <w:r w:rsidRPr="00DF1330">
        <w:rPr>
          <w:rFonts w:ascii="Times New Roman" w:hAnsi="Times New Roman"/>
        </w:rPr>
        <w:t>旅行社股份有限公司經營後，訂購網站說明文字明示身心障礙者購買限制，引發各界輿論後，才改稱將由工作人員協助乘坐折疊式輪椅之乘客上下車（詳如下表</w:t>
      </w:r>
      <w:r>
        <w:rPr>
          <w:rFonts w:ascii="Times New Roman" w:hAnsi="Times New Roman" w:hint="eastAsia"/>
        </w:rPr>
        <w:t>3</w:t>
      </w:r>
      <w:r w:rsidRPr="00DF1330">
        <w:rPr>
          <w:rFonts w:ascii="Times New Roman" w:hAnsi="Times New Roman"/>
        </w:rPr>
        <w:t>）：</w:t>
      </w:r>
    </w:p>
    <w:p w:rsidR="000E2B6B" w:rsidRPr="00DF1330" w:rsidRDefault="000E2B6B" w:rsidP="000E2B6B">
      <w:pPr>
        <w:pStyle w:val="a3"/>
        <w:jc w:val="center"/>
        <w:rPr>
          <w:rFonts w:ascii="Times New Roman" w:hAnsi="Times New Roman"/>
          <w:b/>
        </w:rPr>
      </w:pPr>
      <w:proofErr w:type="gramStart"/>
      <w:r w:rsidRPr="00DF1330">
        <w:rPr>
          <w:rFonts w:ascii="Times New Roman" w:hAnsi="Times New Roman"/>
          <w:b/>
        </w:rPr>
        <w:t>栩悅號、福森</w:t>
      </w:r>
      <w:proofErr w:type="gramEnd"/>
      <w:r w:rsidRPr="00DF1330">
        <w:rPr>
          <w:rFonts w:ascii="Times New Roman" w:hAnsi="Times New Roman"/>
          <w:b/>
        </w:rPr>
        <w:t>號訂購網站針對身心障礙旅客之說明文字</w:t>
      </w:r>
    </w:p>
    <w:tbl>
      <w:tblPr>
        <w:tblStyle w:val="af6"/>
        <w:tblW w:w="5000" w:type="pct"/>
        <w:tblLook w:val="04A0" w:firstRow="1" w:lastRow="0" w:firstColumn="1" w:lastColumn="0" w:noHBand="0" w:noVBand="1"/>
      </w:tblPr>
      <w:tblGrid>
        <w:gridCol w:w="703"/>
        <w:gridCol w:w="2269"/>
        <w:gridCol w:w="5862"/>
      </w:tblGrid>
      <w:tr w:rsidR="000E2B6B" w:rsidRPr="00DF1330" w:rsidTr="008B1025">
        <w:trPr>
          <w:trHeight w:val="497"/>
          <w:tblHeader/>
        </w:trPr>
        <w:tc>
          <w:tcPr>
            <w:tcW w:w="398"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項次</w:t>
            </w:r>
          </w:p>
        </w:tc>
        <w:tc>
          <w:tcPr>
            <w:tcW w:w="1284"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說明公布日期</w:t>
            </w:r>
          </w:p>
        </w:tc>
        <w:tc>
          <w:tcPr>
            <w:tcW w:w="3318"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說明內容（原始文字）</w:t>
            </w:r>
          </w:p>
        </w:tc>
      </w:tr>
      <w:tr w:rsidR="000E2B6B" w:rsidRPr="00DF1330" w:rsidTr="008B1025">
        <w:trPr>
          <w:trHeight w:val="1270"/>
        </w:trPr>
        <w:tc>
          <w:tcPr>
            <w:tcW w:w="398"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1</w:t>
            </w:r>
          </w:p>
        </w:tc>
        <w:tc>
          <w:tcPr>
            <w:tcW w:w="1284"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4</w:t>
            </w:r>
            <w:r w:rsidRPr="00DF1330">
              <w:rPr>
                <w:rFonts w:ascii="Times New Roman"/>
                <w:bCs/>
                <w:kern w:val="32"/>
                <w:sz w:val="28"/>
                <w:szCs w:val="48"/>
              </w:rPr>
              <w:t>月</w:t>
            </w:r>
            <w:r w:rsidRPr="00DF1330">
              <w:rPr>
                <w:rFonts w:ascii="Times New Roman"/>
                <w:bCs/>
                <w:kern w:val="32"/>
                <w:sz w:val="28"/>
                <w:szCs w:val="48"/>
              </w:rPr>
              <w:t>25</w:t>
            </w:r>
            <w:r w:rsidRPr="00DF1330">
              <w:rPr>
                <w:rFonts w:ascii="Times New Roman"/>
                <w:bCs/>
                <w:kern w:val="32"/>
                <w:sz w:val="28"/>
                <w:szCs w:val="48"/>
              </w:rPr>
              <w:t>日</w:t>
            </w:r>
          </w:p>
        </w:tc>
        <w:tc>
          <w:tcPr>
            <w:tcW w:w="3318" w:type="pct"/>
            <w:vAlign w:val="center"/>
          </w:tcPr>
          <w:p w:rsidR="000E2B6B" w:rsidRPr="00DF1330" w:rsidRDefault="000E2B6B" w:rsidP="008B1025">
            <w:pPr>
              <w:outlineLvl w:val="1"/>
              <w:rPr>
                <w:rFonts w:ascii="Times New Roman"/>
                <w:bCs/>
                <w:kern w:val="32"/>
                <w:sz w:val="28"/>
                <w:szCs w:val="48"/>
              </w:rPr>
            </w:pPr>
            <w:r w:rsidRPr="00DF1330">
              <w:rPr>
                <w:rFonts w:ascii="Times New Roman"/>
                <w:bCs/>
                <w:kern w:val="32"/>
                <w:sz w:val="28"/>
                <w:szCs w:val="48"/>
              </w:rPr>
              <w:t>【購買限制】</w:t>
            </w:r>
            <w:r w:rsidRPr="00DF1330">
              <w:rPr>
                <w:rFonts w:ascii="Cambria Math" w:hAnsi="Cambria Math" w:cs="Cambria Math"/>
                <w:bCs/>
                <w:kern w:val="32"/>
                <w:sz w:val="28"/>
                <w:szCs w:val="48"/>
              </w:rPr>
              <w:t>◎</w:t>
            </w:r>
            <w:proofErr w:type="gramStart"/>
            <w:r w:rsidRPr="00DF1330">
              <w:rPr>
                <w:rFonts w:ascii="Times New Roman"/>
                <w:bCs/>
                <w:kern w:val="32"/>
                <w:sz w:val="28"/>
                <w:szCs w:val="48"/>
              </w:rPr>
              <w:t>栩悅號</w:t>
            </w:r>
            <w:r w:rsidRPr="00DF1330">
              <w:rPr>
                <w:rFonts w:ascii="Times New Roman"/>
                <w:bCs/>
                <w:kern w:val="32"/>
                <w:sz w:val="28"/>
                <w:szCs w:val="48"/>
              </w:rPr>
              <w:t>/</w:t>
            </w:r>
            <w:r w:rsidRPr="00DF1330">
              <w:rPr>
                <w:rFonts w:ascii="Times New Roman"/>
                <w:bCs/>
                <w:kern w:val="32"/>
                <w:sz w:val="28"/>
                <w:szCs w:val="48"/>
              </w:rPr>
              <w:t>福森</w:t>
            </w:r>
            <w:proofErr w:type="gramEnd"/>
            <w:r w:rsidRPr="00DF1330">
              <w:rPr>
                <w:rFonts w:ascii="Times New Roman"/>
                <w:bCs/>
                <w:kern w:val="32"/>
                <w:sz w:val="28"/>
                <w:szCs w:val="48"/>
              </w:rPr>
              <w:t>號觀光列車內未提供無障礙空間，旅客如有使用輪椅，因考量安全問題請斟酌參加本行程。</w:t>
            </w:r>
          </w:p>
        </w:tc>
      </w:tr>
      <w:tr w:rsidR="000E2B6B" w:rsidRPr="00DF1330" w:rsidTr="008B1025">
        <w:trPr>
          <w:trHeight w:val="516"/>
        </w:trPr>
        <w:tc>
          <w:tcPr>
            <w:tcW w:w="398"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2</w:t>
            </w:r>
          </w:p>
        </w:tc>
        <w:tc>
          <w:tcPr>
            <w:tcW w:w="1284"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4</w:t>
            </w:r>
            <w:r w:rsidRPr="00DF1330">
              <w:rPr>
                <w:rFonts w:ascii="Times New Roman"/>
                <w:bCs/>
                <w:kern w:val="32"/>
                <w:sz w:val="28"/>
                <w:szCs w:val="48"/>
              </w:rPr>
              <w:t>月</w:t>
            </w:r>
            <w:r w:rsidRPr="00DF1330">
              <w:rPr>
                <w:rFonts w:ascii="Times New Roman"/>
                <w:bCs/>
                <w:kern w:val="32"/>
                <w:sz w:val="28"/>
                <w:szCs w:val="48"/>
              </w:rPr>
              <w:t>25</w:t>
            </w:r>
            <w:r w:rsidRPr="00DF1330">
              <w:rPr>
                <w:rFonts w:ascii="Times New Roman"/>
                <w:bCs/>
                <w:kern w:val="32"/>
                <w:sz w:val="28"/>
                <w:szCs w:val="48"/>
              </w:rPr>
              <w:t>日</w:t>
            </w:r>
          </w:p>
        </w:tc>
        <w:tc>
          <w:tcPr>
            <w:tcW w:w="3318" w:type="pct"/>
            <w:vAlign w:val="center"/>
          </w:tcPr>
          <w:p w:rsidR="000E2B6B" w:rsidRPr="00DF1330" w:rsidRDefault="000E2B6B" w:rsidP="008B1025">
            <w:pPr>
              <w:outlineLvl w:val="1"/>
              <w:rPr>
                <w:rFonts w:ascii="Times New Roman"/>
                <w:bCs/>
                <w:kern w:val="32"/>
                <w:sz w:val="28"/>
                <w:szCs w:val="48"/>
              </w:rPr>
            </w:pPr>
            <w:r w:rsidRPr="00DF1330">
              <w:rPr>
                <w:rFonts w:ascii="Times New Roman"/>
                <w:bCs/>
                <w:kern w:val="32"/>
                <w:sz w:val="28"/>
                <w:szCs w:val="48"/>
              </w:rPr>
              <w:t>車廂內未提供無障礙空間，請旅客知悉。</w:t>
            </w:r>
          </w:p>
        </w:tc>
      </w:tr>
      <w:tr w:rsidR="000E2B6B" w:rsidRPr="00DF1330" w:rsidTr="008B1025">
        <w:trPr>
          <w:trHeight w:val="995"/>
        </w:trPr>
        <w:tc>
          <w:tcPr>
            <w:tcW w:w="398"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3</w:t>
            </w:r>
          </w:p>
        </w:tc>
        <w:tc>
          <w:tcPr>
            <w:tcW w:w="1284"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sz w:val="28"/>
              </w:rPr>
              <w:t>113</w:t>
            </w:r>
            <w:r w:rsidRPr="00DF1330">
              <w:rPr>
                <w:rFonts w:ascii="Times New Roman"/>
                <w:sz w:val="28"/>
              </w:rPr>
              <w:t>年</w:t>
            </w:r>
            <w:r w:rsidRPr="00DF1330">
              <w:rPr>
                <w:rFonts w:ascii="Times New Roman"/>
                <w:sz w:val="28"/>
              </w:rPr>
              <w:t>7</w:t>
            </w:r>
            <w:r w:rsidRPr="00DF1330">
              <w:rPr>
                <w:rFonts w:ascii="Times New Roman"/>
                <w:sz w:val="28"/>
              </w:rPr>
              <w:t>月</w:t>
            </w:r>
            <w:r w:rsidRPr="00DF1330">
              <w:rPr>
                <w:rFonts w:ascii="Times New Roman"/>
                <w:sz w:val="28"/>
              </w:rPr>
              <w:t>17</w:t>
            </w:r>
            <w:r w:rsidRPr="00DF1330">
              <w:rPr>
                <w:rFonts w:ascii="Times New Roman"/>
                <w:sz w:val="28"/>
              </w:rPr>
              <w:t>日</w:t>
            </w:r>
          </w:p>
        </w:tc>
        <w:tc>
          <w:tcPr>
            <w:tcW w:w="3318" w:type="pct"/>
          </w:tcPr>
          <w:p w:rsidR="000E2B6B" w:rsidRPr="00DF1330" w:rsidRDefault="000E2B6B" w:rsidP="008B1025">
            <w:pPr>
              <w:outlineLvl w:val="1"/>
              <w:rPr>
                <w:rFonts w:ascii="Times New Roman"/>
                <w:bCs/>
                <w:kern w:val="32"/>
                <w:sz w:val="28"/>
                <w:szCs w:val="48"/>
              </w:rPr>
            </w:pPr>
            <w:r w:rsidRPr="00DF1330">
              <w:rPr>
                <w:rFonts w:ascii="Times New Roman"/>
                <w:sz w:val="28"/>
              </w:rPr>
              <w:t>觀光列車</w:t>
            </w:r>
            <w:proofErr w:type="gramStart"/>
            <w:r w:rsidRPr="00DF1330">
              <w:rPr>
                <w:rFonts w:ascii="Times New Roman"/>
                <w:sz w:val="28"/>
              </w:rPr>
              <w:t>栩悅號</w:t>
            </w:r>
            <w:r w:rsidRPr="00DF1330">
              <w:rPr>
                <w:rFonts w:ascii="Times New Roman"/>
                <w:sz w:val="28"/>
              </w:rPr>
              <w:t>/</w:t>
            </w:r>
            <w:r w:rsidRPr="00DF1330">
              <w:rPr>
                <w:rFonts w:ascii="Times New Roman"/>
                <w:sz w:val="28"/>
              </w:rPr>
              <w:t>福森</w:t>
            </w:r>
            <w:proofErr w:type="gramEnd"/>
            <w:r w:rsidRPr="00DF1330">
              <w:rPr>
                <w:rFonts w:ascii="Times New Roman"/>
                <w:sz w:val="28"/>
              </w:rPr>
              <w:t>號於未完成無障礙車廂改造前，由林鐵處及</w:t>
            </w:r>
            <w:r w:rsidR="006509B1" w:rsidRPr="006509B1">
              <w:rPr>
                <w:rFonts w:hAnsi="標楷體"/>
                <w:sz w:val="28"/>
              </w:rPr>
              <w:t>○○</w:t>
            </w:r>
            <w:r w:rsidRPr="00DF1330">
              <w:rPr>
                <w:rFonts w:ascii="Times New Roman"/>
                <w:sz w:val="28"/>
              </w:rPr>
              <w:t>旅遊會派員協助乘坐折疊式輪椅之乘客上下車。</w:t>
            </w:r>
          </w:p>
        </w:tc>
      </w:tr>
    </w:tbl>
    <w:p w:rsidR="000E2B6B" w:rsidRPr="00DF1330" w:rsidRDefault="000E2B6B" w:rsidP="000E2B6B">
      <w:pPr>
        <w:spacing w:afterLines="50" w:after="228"/>
        <w:rPr>
          <w:rFonts w:ascii="Times New Roman"/>
          <w:sz w:val="28"/>
        </w:rPr>
      </w:pPr>
      <w:r w:rsidRPr="00DF1330">
        <w:rPr>
          <w:rFonts w:ascii="Times New Roman"/>
          <w:sz w:val="28"/>
        </w:rPr>
        <w:t>資料來源：本院整理自阿里山</w:t>
      </w:r>
      <w:proofErr w:type="gramStart"/>
      <w:r w:rsidRPr="00DF1330">
        <w:rPr>
          <w:rFonts w:ascii="Times New Roman"/>
          <w:sz w:val="28"/>
        </w:rPr>
        <w:t>林鐵文資處提供</w:t>
      </w:r>
      <w:proofErr w:type="gramEnd"/>
      <w:r w:rsidRPr="00DF1330">
        <w:rPr>
          <w:rFonts w:ascii="Times New Roman"/>
          <w:sz w:val="28"/>
        </w:rPr>
        <w:t>資料。</w:t>
      </w:r>
    </w:p>
    <w:p w:rsidR="000E2B6B" w:rsidRPr="00DF1330" w:rsidRDefault="000E2B6B" w:rsidP="000E2B6B">
      <w:pPr>
        <w:pStyle w:val="3"/>
        <w:numPr>
          <w:ilvl w:val="2"/>
          <w:numId w:val="1"/>
        </w:numPr>
        <w:rPr>
          <w:rFonts w:ascii="Times New Roman" w:hAnsi="Times New Roman"/>
          <w:b/>
        </w:rPr>
      </w:pPr>
      <w:r w:rsidRPr="00DF1330">
        <w:rPr>
          <w:rFonts w:ascii="Times New Roman" w:hAnsi="Times New Roman"/>
          <w:b/>
        </w:rPr>
        <w:t>次查阿里山</w:t>
      </w:r>
      <w:proofErr w:type="gramStart"/>
      <w:r w:rsidRPr="00DF1330">
        <w:rPr>
          <w:rFonts w:ascii="Times New Roman" w:hAnsi="Times New Roman"/>
          <w:b/>
        </w:rPr>
        <w:t>林鐵文資處自</w:t>
      </w:r>
      <w:proofErr w:type="gramEnd"/>
      <w:r w:rsidRPr="00DF1330">
        <w:rPr>
          <w:rFonts w:ascii="Times New Roman" w:hAnsi="Times New Roman"/>
          <w:b/>
        </w:rPr>
        <w:t>107</w:t>
      </w:r>
      <w:r w:rsidRPr="00DF1330">
        <w:rPr>
          <w:rFonts w:ascii="Times New Roman" w:hAnsi="Times New Roman"/>
          <w:b/>
        </w:rPr>
        <w:t>年規劃新造木造車廂</w:t>
      </w:r>
      <w:r w:rsidRPr="00DF1330">
        <w:rPr>
          <w:rFonts w:ascii="Times New Roman" w:hAnsi="Times New Roman"/>
          <w:b/>
        </w:rPr>
        <w:t>6</w:t>
      </w:r>
      <w:r w:rsidRPr="00DF1330">
        <w:rPr>
          <w:rFonts w:ascii="Times New Roman" w:hAnsi="Times New Roman"/>
          <w:b/>
        </w:rPr>
        <w:t>輛（即福森號），</w:t>
      </w:r>
      <w:r w:rsidRPr="00DF1330">
        <w:rPr>
          <w:rFonts w:ascii="Times New Roman" w:hAnsi="Times New Roman"/>
          <w:b/>
        </w:rPr>
        <w:t>109</w:t>
      </w:r>
      <w:r w:rsidRPr="00DF1330">
        <w:rPr>
          <w:rFonts w:ascii="Times New Roman" w:hAnsi="Times New Roman"/>
          <w:b/>
        </w:rPr>
        <w:t>年規劃運用舊有列車車廂進行設計改裝（即</w:t>
      </w:r>
      <w:proofErr w:type="gramStart"/>
      <w:r w:rsidRPr="00DF1330">
        <w:rPr>
          <w:rFonts w:ascii="Times New Roman" w:hAnsi="Times New Roman"/>
          <w:b/>
        </w:rPr>
        <w:t>栩悅號</w:t>
      </w:r>
      <w:proofErr w:type="gramEnd"/>
      <w:r w:rsidRPr="00DF1330">
        <w:rPr>
          <w:rFonts w:ascii="Times New Roman" w:hAnsi="Times New Roman"/>
          <w:b/>
        </w:rPr>
        <w:t>），</w:t>
      </w:r>
      <w:bookmarkStart w:id="54" w:name="_Hlk196489593"/>
      <w:r w:rsidRPr="00DF1330">
        <w:rPr>
          <w:rFonts w:ascii="Times New Roman" w:hAnsi="Times New Roman"/>
          <w:b/>
        </w:rPr>
        <w:t>相關列車規劃及設計製造、營運招標等重要過程皆有依規定</w:t>
      </w:r>
      <w:r w:rsidRPr="00DF1330">
        <w:rPr>
          <w:rFonts w:ascii="Times New Roman" w:hAnsi="Times New Roman"/>
          <w:b/>
          <w:kern w:val="0"/>
          <w:szCs w:val="28"/>
        </w:rPr>
        <w:t>函報農業部</w:t>
      </w:r>
      <w:proofErr w:type="gramStart"/>
      <w:r w:rsidRPr="00DF1330">
        <w:rPr>
          <w:rFonts w:ascii="Times New Roman" w:hAnsi="Times New Roman"/>
          <w:b/>
          <w:kern w:val="0"/>
          <w:szCs w:val="28"/>
        </w:rPr>
        <w:t>林保</w:t>
      </w:r>
      <w:r w:rsidRPr="00DF1330">
        <w:rPr>
          <w:rFonts w:ascii="Times New Roman" w:hAnsi="Times New Roman"/>
          <w:b/>
          <w:kern w:val="0"/>
          <w:szCs w:val="28"/>
        </w:rPr>
        <w:lastRenderedPageBreak/>
        <w:t>署</w:t>
      </w:r>
      <w:bookmarkEnd w:id="54"/>
      <w:proofErr w:type="gramEnd"/>
      <w:r w:rsidRPr="00DF1330">
        <w:rPr>
          <w:rStyle w:val="afc"/>
          <w:rFonts w:ascii="Times New Roman" w:hAnsi="Times New Roman"/>
          <w:b/>
          <w:kern w:val="0"/>
          <w:szCs w:val="28"/>
        </w:rPr>
        <w:footnoteReference w:id="4"/>
      </w:r>
      <w:r w:rsidRPr="00DF1330">
        <w:rPr>
          <w:rFonts w:ascii="Times New Roman" w:hAnsi="Times New Roman"/>
          <w:b/>
          <w:kern w:val="0"/>
          <w:szCs w:val="28"/>
        </w:rPr>
        <w:t>，招標文件亦</w:t>
      </w:r>
      <w:r w:rsidRPr="00DF1330">
        <w:rPr>
          <w:rFonts w:ascii="Times New Roman" w:hAnsi="Times New Roman" w:hint="eastAsia"/>
          <w:b/>
          <w:kern w:val="0"/>
          <w:szCs w:val="28"/>
        </w:rPr>
        <w:t>有</w:t>
      </w:r>
      <w:r w:rsidRPr="00DF1330">
        <w:rPr>
          <w:rFonts w:ascii="Times New Roman" w:hAnsi="Times New Roman"/>
          <w:b/>
          <w:kern w:val="0"/>
          <w:szCs w:val="28"/>
        </w:rPr>
        <w:t>報請農業部</w:t>
      </w:r>
      <w:r>
        <w:rPr>
          <w:rFonts w:ascii="Times New Roman" w:hAnsi="Times New Roman" w:hint="eastAsia"/>
          <w:b/>
          <w:kern w:val="0"/>
          <w:szCs w:val="28"/>
        </w:rPr>
        <w:t>同意</w:t>
      </w:r>
      <w:r w:rsidRPr="00DF1330">
        <w:rPr>
          <w:rStyle w:val="afc"/>
          <w:rFonts w:ascii="Times New Roman" w:hAnsi="Times New Roman"/>
        </w:rPr>
        <w:footnoteReference w:id="5"/>
      </w:r>
      <w:r w:rsidRPr="00DF1330">
        <w:rPr>
          <w:rFonts w:ascii="Times New Roman" w:hAnsi="Times New Roman"/>
          <w:b/>
          <w:kern w:val="0"/>
          <w:szCs w:val="28"/>
        </w:rPr>
        <w:t>，</w:t>
      </w:r>
      <w:r w:rsidRPr="00DF1330">
        <w:rPr>
          <w:rFonts w:ascii="Times New Roman" w:hAnsi="Times New Roman"/>
          <w:b/>
        </w:rPr>
        <w:t>但</w:t>
      </w:r>
      <w:bookmarkStart w:id="55" w:name="_Hlk196489491"/>
      <w:r w:rsidRPr="00DF1330">
        <w:rPr>
          <w:rFonts w:ascii="Times New Roman" w:hAnsi="Times New Roman"/>
          <w:b/>
        </w:rPr>
        <w:t>從初始規劃文件即未考量無障礙設施，也未</w:t>
      </w:r>
      <w:proofErr w:type="gramStart"/>
      <w:r w:rsidRPr="00DF1330">
        <w:rPr>
          <w:rFonts w:ascii="Times New Roman" w:hAnsi="Times New Roman"/>
          <w:b/>
        </w:rPr>
        <w:t>依</w:t>
      </w:r>
      <w:r>
        <w:rPr>
          <w:rFonts w:ascii="Times New Roman" w:hAnsi="Times New Roman"/>
          <w:b/>
        </w:rPr>
        <w:t>身權法</w:t>
      </w:r>
      <w:proofErr w:type="gramEnd"/>
      <w:r w:rsidRPr="00DF1330">
        <w:rPr>
          <w:rFonts w:ascii="Times New Roman" w:hAnsi="Times New Roman"/>
          <w:b/>
        </w:rPr>
        <w:t>規定邀集身心障礙團體代表、社政機關等</w:t>
      </w:r>
      <w:proofErr w:type="gramStart"/>
      <w:r w:rsidRPr="00DF1330">
        <w:rPr>
          <w:rFonts w:ascii="Times New Roman" w:hAnsi="Times New Roman"/>
          <w:b/>
        </w:rPr>
        <w:t>研</w:t>
      </w:r>
      <w:proofErr w:type="gramEnd"/>
      <w:r w:rsidRPr="00DF1330">
        <w:rPr>
          <w:rFonts w:ascii="Times New Roman" w:hAnsi="Times New Roman"/>
          <w:b/>
        </w:rPr>
        <w:t>商並獲同意，農業部</w:t>
      </w:r>
      <w:proofErr w:type="gramStart"/>
      <w:r w:rsidRPr="00DF1330">
        <w:rPr>
          <w:rFonts w:ascii="Times New Roman" w:hAnsi="Times New Roman"/>
          <w:b/>
        </w:rPr>
        <w:t>林保署卻</w:t>
      </w:r>
      <w:proofErr w:type="gramEnd"/>
      <w:r w:rsidRPr="00DF1330">
        <w:rPr>
          <w:rFonts w:ascii="Times New Roman" w:hAnsi="Times New Roman"/>
          <w:b/>
        </w:rPr>
        <w:t>皆未適時督導糾正：</w:t>
      </w:r>
    </w:p>
    <w:bookmarkEnd w:id="55"/>
    <w:p w:rsidR="000E2B6B" w:rsidRPr="00DF1330" w:rsidRDefault="000E2B6B" w:rsidP="000E2B6B">
      <w:pPr>
        <w:pStyle w:val="4"/>
        <w:numPr>
          <w:ilvl w:val="3"/>
          <w:numId w:val="1"/>
        </w:numPr>
        <w:rPr>
          <w:rFonts w:ascii="Times New Roman" w:hAnsi="Times New Roman"/>
        </w:rPr>
      </w:pPr>
      <w:proofErr w:type="gramStart"/>
      <w:r w:rsidRPr="00DF1330">
        <w:rPr>
          <w:rFonts w:ascii="Times New Roman" w:hAnsi="Times New Roman"/>
        </w:rPr>
        <w:t>福森號</w:t>
      </w:r>
      <w:proofErr w:type="gramEnd"/>
      <w:r w:rsidRPr="00DF1330">
        <w:rPr>
          <w:rFonts w:ascii="Times New Roman" w:hAnsi="Times New Roman"/>
        </w:rPr>
        <w:t>：阿里山</w:t>
      </w:r>
      <w:proofErr w:type="gramStart"/>
      <w:r w:rsidRPr="00DF1330">
        <w:rPr>
          <w:rFonts w:ascii="Times New Roman" w:hAnsi="Times New Roman"/>
        </w:rPr>
        <w:t>林鐵文資處</w:t>
      </w:r>
      <w:r w:rsidRPr="00DF1330">
        <w:rPr>
          <w:rFonts w:ascii="Times New Roman" w:hAnsi="Times New Roman"/>
        </w:rPr>
        <w:t>107</w:t>
      </w:r>
      <w:r w:rsidRPr="00DF1330">
        <w:rPr>
          <w:rFonts w:ascii="Times New Roman" w:hAnsi="Times New Roman"/>
        </w:rPr>
        <w:t>年</w:t>
      </w:r>
      <w:r w:rsidRPr="00DF1330">
        <w:rPr>
          <w:rFonts w:ascii="Times New Roman" w:hAnsi="Times New Roman"/>
        </w:rPr>
        <w:t>12</w:t>
      </w:r>
      <w:r w:rsidRPr="00DF1330">
        <w:rPr>
          <w:rFonts w:ascii="Times New Roman" w:hAnsi="Times New Roman"/>
        </w:rPr>
        <w:t>月</w:t>
      </w:r>
      <w:r w:rsidRPr="00DF1330">
        <w:rPr>
          <w:rFonts w:ascii="Times New Roman" w:hAnsi="Times New Roman"/>
        </w:rPr>
        <w:t>25</w:t>
      </w:r>
      <w:r w:rsidRPr="00DF1330">
        <w:rPr>
          <w:rFonts w:ascii="Times New Roman" w:hAnsi="Times New Roman"/>
        </w:rPr>
        <w:t>日</w:t>
      </w:r>
      <w:proofErr w:type="gramEnd"/>
      <w:r w:rsidRPr="00DF1330">
        <w:rPr>
          <w:rFonts w:ascii="Times New Roman" w:hAnsi="Times New Roman"/>
        </w:rPr>
        <w:t>函報農業部</w:t>
      </w:r>
      <w:proofErr w:type="gramStart"/>
      <w:r w:rsidRPr="00DF1330">
        <w:rPr>
          <w:rFonts w:ascii="Times New Roman" w:hAnsi="Times New Roman"/>
        </w:rPr>
        <w:t>林保署</w:t>
      </w:r>
      <w:proofErr w:type="gramEnd"/>
      <w:r w:rsidRPr="00DF1330">
        <w:rPr>
          <w:rFonts w:ascii="Times New Roman" w:hAnsi="Times New Roman"/>
        </w:rPr>
        <w:t>「木造客車廂</w:t>
      </w:r>
      <w:r w:rsidRPr="00DF1330">
        <w:rPr>
          <w:rFonts w:ascii="Times New Roman" w:hAnsi="Times New Roman"/>
        </w:rPr>
        <w:t>6</w:t>
      </w:r>
      <w:r w:rsidRPr="00DF1330">
        <w:rPr>
          <w:rFonts w:ascii="Times New Roman" w:hAnsi="Times New Roman"/>
        </w:rPr>
        <w:t>輛製造工程」採購案、</w:t>
      </w:r>
      <w:r w:rsidRPr="00DF1330">
        <w:rPr>
          <w:rFonts w:ascii="Times New Roman" w:hAnsi="Times New Roman"/>
        </w:rPr>
        <w:t>108</w:t>
      </w:r>
      <w:r w:rsidRPr="00DF1330">
        <w:rPr>
          <w:rFonts w:ascii="Times New Roman" w:hAnsi="Times New Roman"/>
        </w:rPr>
        <w:t>年</w:t>
      </w:r>
      <w:r w:rsidRPr="00DF1330">
        <w:rPr>
          <w:rFonts w:ascii="Times New Roman" w:hAnsi="Times New Roman"/>
        </w:rPr>
        <w:t>3</w:t>
      </w:r>
      <w:r w:rsidRPr="00DF1330">
        <w:rPr>
          <w:rFonts w:ascii="Times New Roman" w:hAnsi="Times New Roman"/>
        </w:rPr>
        <w:t>月</w:t>
      </w:r>
      <w:r w:rsidRPr="00DF1330">
        <w:rPr>
          <w:rFonts w:ascii="Times New Roman" w:hAnsi="Times New Roman"/>
        </w:rPr>
        <w:t>27</w:t>
      </w:r>
      <w:r w:rsidRPr="00DF1330">
        <w:rPr>
          <w:rFonts w:ascii="Times New Roman" w:hAnsi="Times New Roman"/>
        </w:rPr>
        <w:t>日</w:t>
      </w:r>
      <w:r w:rsidRPr="00DF1330">
        <w:rPr>
          <w:rFonts w:ascii="Times New Roman" w:hAnsi="Times New Roman"/>
        </w:rPr>
        <w:tab/>
      </w:r>
      <w:r w:rsidRPr="00DF1330">
        <w:rPr>
          <w:rFonts w:ascii="Times New Roman" w:hAnsi="Times New Roman"/>
        </w:rPr>
        <w:t>及</w:t>
      </w:r>
      <w:r w:rsidRPr="00DF1330">
        <w:rPr>
          <w:rFonts w:ascii="Times New Roman" w:hAnsi="Times New Roman"/>
        </w:rPr>
        <w:t>108</w:t>
      </w:r>
      <w:r w:rsidRPr="00DF1330">
        <w:rPr>
          <w:rFonts w:ascii="Times New Roman" w:hAnsi="Times New Roman"/>
        </w:rPr>
        <w:t>年</w:t>
      </w:r>
      <w:r w:rsidRPr="00DF1330">
        <w:rPr>
          <w:rFonts w:ascii="Times New Roman" w:hAnsi="Times New Roman"/>
        </w:rPr>
        <w:t>6</w:t>
      </w:r>
      <w:r w:rsidRPr="00DF1330">
        <w:rPr>
          <w:rFonts w:ascii="Times New Roman" w:hAnsi="Times New Roman"/>
        </w:rPr>
        <w:t>月</w:t>
      </w:r>
      <w:r w:rsidRPr="00DF1330">
        <w:rPr>
          <w:rFonts w:ascii="Times New Roman" w:hAnsi="Times New Roman"/>
        </w:rPr>
        <w:t>20</w:t>
      </w:r>
      <w:r w:rsidRPr="00DF1330">
        <w:rPr>
          <w:rFonts w:ascii="Times New Roman" w:hAnsi="Times New Roman"/>
        </w:rPr>
        <w:t>日陳報農業部</w:t>
      </w:r>
      <w:proofErr w:type="gramStart"/>
      <w:r w:rsidRPr="00DF1330">
        <w:rPr>
          <w:rFonts w:ascii="Times New Roman" w:hAnsi="Times New Roman"/>
        </w:rPr>
        <w:t>林保署車輛</w:t>
      </w:r>
      <w:proofErr w:type="gramEnd"/>
      <w:r w:rsidRPr="00DF1330">
        <w:rPr>
          <w:rFonts w:ascii="Times New Roman" w:hAnsi="Times New Roman"/>
        </w:rPr>
        <w:t>功能技術文件，</w:t>
      </w:r>
      <w:r w:rsidRPr="00DF1330">
        <w:rPr>
          <w:rFonts w:ascii="Times New Roman" w:hAnsi="Times New Roman"/>
        </w:rPr>
        <w:t>108</w:t>
      </w:r>
      <w:r w:rsidRPr="00DF1330">
        <w:rPr>
          <w:rFonts w:ascii="Times New Roman" w:hAnsi="Times New Roman"/>
        </w:rPr>
        <w:t>年</w:t>
      </w:r>
      <w:r w:rsidRPr="00DF1330">
        <w:rPr>
          <w:rFonts w:ascii="Times New Roman" w:hAnsi="Times New Roman"/>
        </w:rPr>
        <w:t>11</w:t>
      </w:r>
      <w:r w:rsidRPr="00DF1330">
        <w:rPr>
          <w:rFonts w:ascii="Times New Roman" w:hAnsi="Times New Roman"/>
        </w:rPr>
        <w:t>月</w:t>
      </w:r>
      <w:r w:rsidRPr="00DF1330">
        <w:rPr>
          <w:rFonts w:ascii="Times New Roman" w:hAnsi="Times New Roman"/>
        </w:rPr>
        <w:t>19</w:t>
      </w:r>
      <w:r w:rsidRPr="00DF1330">
        <w:rPr>
          <w:rFonts w:ascii="Times New Roman" w:hAnsi="Times New Roman"/>
        </w:rPr>
        <w:t>日並經</w:t>
      </w:r>
      <w:r w:rsidRPr="00DF1330">
        <w:rPr>
          <w:rFonts w:ascii="Times New Roman" w:hAnsi="Times New Roman"/>
        </w:rPr>
        <w:tab/>
      </w:r>
      <w:r w:rsidRPr="00DF1330">
        <w:rPr>
          <w:rFonts w:ascii="Times New Roman" w:hAnsi="Times New Roman"/>
        </w:rPr>
        <w:t>農業部</w:t>
      </w:r>
      <w:proofErr w:type="gramStart"/>
      <w:r w:rsidRPr="00DF1330">
        <w:rPr>
          <w:rFonts w:ascii="Times New Roman" w:hAnsi="Times New Roman"/>
        </w:rPr>
        <w:t>林保署陳</w:t>
      </w:r>
      <w:proofErr w:type="gramEnd"/>
      <w:r w:rsidRPr="00DF1330">
        <w:rPr>
          <w:rFonts w:ascii="Times New Roman" w:hAnsi="Times New Roman"/>
        </w:rPr>
        <w:t>報農業部</w:t>
      </w:r>
      <w:proofErr w:type="gramStart"/>
      <w:r w:rsidRPr="00DF1330">
        <w:rPr>
          <w:rFonts w:ascii="Times New Roman" w:hAnsi="Times New Roman"/>
        </w:rPr>
        <w:t>採</w:t>
      </w:r>
      <w:proofErr w:type="gramEnd"/>
      <w:r w:rsidRPr="00DF1330">
        <w:rPr>
          <w:rFonts w:ascii="Times New Roman" w:hAnsi="Times New Roman"/>
        </w:rPr>
        <w:t>最有利標方式辦理，並</w:t>
      </w:r>
      <w:r>
        <w:rPr>
          <w:rFonts w:ascii="Times New Roman" w:hAnsi="Times New Roman" w:hint="eastAsia"/>
        </w:rPr>
        <w:t>經</w:t>
      </w:r>
      <w:r w:rsidRPr="00DF1330">
        <w:rPr>
          <w:rFonts w:ascii="Times New Roman" w:hAnsi="Times New Roman"/>
        </w:rPr>
        <w:t>農業部</w:t>
      </w:r>
      <w:r w:rsidRPr="00DF1330">
        <w:rPr>
          <w:rFonts w:ascii="Times New Roman" w:hAnsi="Times New Roman"/>
        </w:rPr>
        <w:t>108</w:t>
      </w:r>
      <w:r w:rsidRPr="00DF1330">
        <w:rPr>
          <w:rFonts w:ascii="Times New Roman" w:hAnsi="Times New Roman"/>
        </w:rPr>
        <w:t>年</w:t>
      </w:r>
      <w:r w:rsidRPr="00DF1330">
        <w:rPr>
          <w:rFonts w:ascii="Times New Roman" w:hAnsi="Times New Roman"/>
        </w:rPr>
        <w:t>11</w:t>
      </w:r>
      <w:r w:rsidRPr="00DF1330">
        <w:rPr>
          <w:rFonts w:ascii="Times New Roman" w:hAnsi="Times New Roman"/>
        </w:rPr>
        <w:t>月</w:t>
      </w:r>
      <w:r w:rsidRPr="00DF1330">
        <w:rPr>
          <w:rFonts w:ascii="Times New Roman" w:hAnsi="Times New Roman"/>
        </w:rPr>
        <w:t>20</w:t>
      </w:r>
      <w:r w:rsidRPr="00DF1330">
        <w:rPr>
          <w:rFonts w:ascii="Times New Roman" w:hAnsi="Times New Roman"/>
        </w:rPr>
        <w:t>日同意辦理。</w:t>
      </w:r>
    </w:p>
    <w:p w:rsidR="000E2B6B" w:rsidRPr="00DF1330" w:rsidRDefault="000E2B6B" w:rsidP="000E2B6B">
      <w:pPr>
        <w:pStyle w:val="4"/>
        <w:numPr>
          <w:ilvl w:val="3"/>
          <w:numId w:val="1"/>
        </w:numPr>
        <w:rPr>
          <w:rFonts w:ascii="Times New Roman" w:hAnsi="Times New Roman"/>
        </w:rPr>
      </w:pPr>
      <w:proofErr w:type="gramStart"/>
      <w:r w:rsidRPr="00DF1330">
        <w:rPr>
          <w:rFonts w:ascii="Times New Roman" w:hAnsi="Times New Roman"/>
        </w:rPr>
        <w:t>栩悅號</w:t>
      </w:r>
      <w:proofErr w:type="gramEnd"/>
      <w:r w:rsidRPr="00DF1330">
        <w:rPr>
          <w:rFonts w:ascii="Times New Roman" w:hAnsi="Times New Roman"/>
        </w:rPr>
        <w:t>：</w:t>
      </w:r>
      <w:r w:rsidRPr="009801C6">
        <w:rPr>
          <w:rFonts w:ascii="Times New Roman" w:hAnsi="Times New Roman" w:hint="eastAsia"/>
        </w:rPr>
        <w:t>阿里山</w:t>
      </w:r>
      <w:proofErr w:type="gramStart"/>
      <w:r w:rsidRPr="009801C6">
        <w:rPr>
          <w:rFonts w:ascii="Times New Roman" w:hAnsi="Times New Roman" w:hint="eastAsia"/>
        </w:rPr>
        <w:t>林鐵文資處</w:t>
      </w:r>
      <w:r w:rsidRPr="009801C6">
        <w:rPr>
          <w:rFonts w:ascii="Times New Roman" w:hAnsi="Times New Roman" w:hint="eastAsia"/>
        </w:rPr>
        <w:t>109</w:t>
      </w:r>
      <w:r w:rsidRPr="009801C6">
        <w:rPr>
          <w:rFonts w:ascii="Times New Roman" w:hAnsi="Times New Roman" w:hint="eastAsia"/>
        </w:rPr>
        <w:t>年</w:t>
      </w:r>
      <w:r w:rsidRPr="009801C6">
        <w:rPr>
          <w:rFonts w:ascii="Times New Roman" w:hAnsi="Times New Roman" w:hint="eastAsia"/>
        </w:rPr>
        <w:t>12</w:t>
      </w:r>
      <w:r w:rsidRPr="009801C6">
        <w:rPr>
          <w:rFonts w:ascii="Times New Roman" w:hAnsi="Times New Roman" w:hint="eastAsia"/>
        </w:rPr>
        <w:t>月</w:t>
      </w:r>
      <w:r w:rsidRPr="009801C6">
        <w:rPr>
          <w:rFonts w:ascii="Times New Roman" w:hAnsi="Times New Roman" w:hint="eastAsia"/>
        </w:rPr>
        <w:t>31</w:t>
      </w:r>
      <w:r w:rsidRPr="009801C6">
        <w:rPr>
          <w:rFonts w:ascii="Times New Roman" w:hAnsi="Times New Roman" w:hint="eastAsia"/>
        </w:rPr>
        <w:t>日</w:t>
      </w:r>
      <w:proofErr w:type="gramEnd"/>
      <w:r w:rsidRPr="009801C6">
        <w:rPr>
          <w:rFonts w:ascii="Times New Roman" w:hAnsi="Times New Roman" w:hint="eastAsia"/>
        </w:rPr>
        <w:t>核准辦理「阿里山林鐵列車車廂改裝委託設計案」，後續針對改裝之執行，</w:t>
      </w:r>
      <w:r>
        <w:rPr>
          <w:rFonts w:ascii="Times New Roman" w:hAnsi="Times New Roman" w:hint="eastAsia"/>
        </w:rPr>
        <w:t>於</w:t>
      </w:r>
      <w:r w:rsidRPr="009801C6">
        <w:rPr>
          <w:rFonts w:ascii="Times New Roman" w:hAnsi="Times New Roman" w:hint="eastAsia"/>
        </w:rPr>
        <w:t>110</w:t>
      </w:r>
      <w:r w:rsidRPr="009801C6">
        <w:rPr>
          <w:rFonts w:ascii="Times New Roman" w:hAnsi="Times New Roman" w:hint="eastAsia"/>
        </w:rPr>
        <w:t>年</w:t>
      </w:r>
      <w:r w:rsidRPr="009801C6">
        <w:rPr>
          <w:rFonts w:ascii="Times New Roman" w:hAnsi="Times New Roman" w:hint="eastAsia"/>
        </w:rPr>
        <w:t>6</w:t>
      </w:r>
      <w:r w:rsidRPr="009801C6">
        <w:rPr>
          <w:rFonts w:ascii="Times New Roman" w:hAnsi="Times New Roman" w:hint="eastAsia"/>
        </w:rPr>
        <w:t>月</w:t>
      </w:r>
      <w:r w:rsidRPr="009801C6">
        <w:rPr>
          <w:rFonts w:ascii="Times New Roman" w:hAnsi="Times New Roman" w:hint="eastAsia"/>
        </w:rPr>
        <w:t>15</w:t>
      </w:r>
      <w:r w:rsidRPr="009801C6">
        <w:rPr>
          <w:rFonts w:ascii="Times New Roman" w:hAnsi="Times New Roman" w:hint="eastAsia"/>
        </w:rPr>
        <w:t>日函請農業部林保署轉農業部同意以最有利標辦理「阿里山林鐵列車車廂改裝」案，並獲</w:t>
      </w:r>
      <w:r>
        <w:rPr>
          <w:rFonts w:ascii="Times New Roman" w:hAnsi="Times New Roman" w:hint="eastAsia"/>
        </w:rPr>
        <w:t>該部</w:t>
      </w:r>
      <w:r w:rsidRPr="009801C6">
        <w:rPr>
          <w:rFonts w:ascii="Times New Roman" w:hAnsi="Times New Roman" w:hint="eastAsia"/>
        </w:rPr>
        <w:t>同意</w:t>
      </w:r>
      <w:r>
        <w:rPr>
          <w:rFonts w:ascii="Times New Roman" w:hAnsi="Times New Roman" w:hint="eastAsia"/>
        </w:rPr>
        <w:t>在案</w:t>
      </w:r>
      <w:r w:rsidRPr="00DF1330">
        <w:rPr>
          <w:rFonts w:ascii="Times New Roman" w:hAnsi="Times New Roman"/>
        </w:rPr>
        <w:t>。</w:t>
      </w:r>
    </w:p>
    <w:p w:rsidR="000E2B6B" w:rsidRPr="00DF1330" w:rsidRDefault="000E2B6B" w:rsidP="000E2B6B">
      <w:pPr>
        <w:pStyle w:val="4"/>
        <w:numPr>
          <w:ilvl w:val="3"/>
          <w:numId w:val="1"/>
        </w:numPr>
        <w:rPr>
          <w:rFonts w:ascii="Times New Roman" w:hAnsi="Times New Roman"/>
        </w:rPr>
      </w:pPr>
      <w:proofErr w:type="gramStart"/>
      <w:r w:rsidRPr="00DF1330">
        <w:rPr>
          <w:rFonts w:ascii="Times New Roman" w:hAnsi="Times New Roman"/>
        </w:rPr>
        <w:t>福森號</w:t>
      </w:r>
      <w:proofErr w:type="gramEnd"/>
      <w:r w:rsidRPr="00DF1330">
        <w:rPr>
          <w:rFonts w:ascii="Times New Roman" w:hAnsi="Times New Roman"/>
        </w:rPr>
        <w:t>、</w:t>
      </w:r>
      <w:proofErr w:type="gramStart"/>
      <w:r w:rsidRPr="00DF1330">
        <w:rPr>
          <w:rFonts w:ascii="Times New Roman" w:hAnsi="Times New Roman"/>
        </w:rPr>
        <w:t>栩悅號</w:t>
      </w:r>
      <w:proofErr w:type="gramEnd"/>
      <w:r w:rsidRPr="00DF1330">
        <w:rPr>
          <w:rFonts w:ascii="Times New Roman" w:hAnsi="Times New Roman"/>
        </w:rPr>
        <w:t>之使用權利</w:t>
      </w:r>
      <w:r w:rsidRPr="00DF1330">
        <w:rPr>
          <w:rFonts w:ascii="Times New Roman" w:hAnsi="Times New Roman" w:hint="eastAsia"/>
        </w:rPr>
        <w:t>標租</w:t>
      </w:r>
      <w:r w:rsidRPr="00DF1330">
        <w:rPr>
          <w:rFonts w:ascii="Times New Roman" w:hAnsi="Times New Roman"/>
        </w:rPr>
        <w:t>：阿里山</w:t>
      </w:r>
      <w:proofErr w:type="gramStart"/>
      <w:r w:rsidRPr="00DF1330">
        <w:rPr>
          <w:rFonts w:ascii="Times New Roman" w:hAnsi="Times New Roman"/>
        </w:rPr>
        <w:t>林鐵文資處</w:t>
      </w:r>
      <w:r>
        <w:rPr>
          <w:rFonts w:ascii="Times New Roman" w:hAnsi="Times New Roman" w:hint="eastAsia"/>
        </w:rPr>
        <w:t>以</w:t>
      </w:r>
      <w:proofErr w:type="gramEnd"/>
      <w:r w:rsidRPr="00DF1330">
        <w:rPr>
          <w:rFonts w:ascii="Times New Roman" w:hAnsi="Times New Roman"/>
        </w:rPr>
        <w:t>112</w:t>
      </w:r>
      <w:r w:rsidRPr="00DF1330">
        <w:rPr>
          <w:rFonts w:ascii="Times New Roman" w:hAnsi="Times New Roman"/>
        </w:rPr>
        <w:t>年</w:t>
      </w:r>
      <w:r w:rsidRPr="00DF1330">
        <w:rPr>
          <w:rFonts w:ascii="Times New Roman" w:hAnsi="Times New Roman"/>
        </w:rPr>
        <w:t>4</w:t>
      </w:r>
      <w:r w:rsidRPr="00DF1330">
        <w:rPr>
          <w:rFonts w:ascii="Times New Roman" w:hAnsi="Times New Roman"/>
        </w:rPr>
        <w:t>月</w:t>
      </w:r>
      <w:r w:rsidRPr="00DF1330">
        <w:rPr>
          <w:rFonts w:ascii="Times New Roman" w:hAnsi="Times New Roman"/>
        </w:rPr>
        <w:t>27</w:t>
      </w:r>
      <w:r w:rsidRPr="00DF1330">
        <w:rPr>
          <w:rFonts w:ascii="Times New Roman" w:hAnsi="Times New Roman"/>
        </w:rPr>
        <w:t>日林</w:t>
      </w:r>
      <w:proofErr w:type="gramStart"/>
      <w:r w:rsidRPr="00DF1330">
        <w:rPr>
          <w:rFonts w:ascii="Times New Roman" w:hAnsi="Times New Roman"/>
        </w:rPr>
        <w:t>鐵服字</w:t>
      </w:r>
      <w:proofErr w:type="gramEnd"/>
      <w:r w:rsidRPr="00DF1330">
        <w:rPr>
          <w:rFonts w:ascii="Times New Roman" w:hAnsi="Times New Roman"/>
        </w:rPr>
        <w:t>第</w:t>
      </w:r>
      <w:r w:rsidRPr="00DF1330">
        <w:rPr>
          <w:rFonts w:ascii="Times New Roman" w:hAnsi="Times New Roman"/>
        </w:rPr>
        <w:t>1120320190</w:t>
      </w:r>
      <w:r w:rsidRPr="00DF1330">
        <w:rPr>
          <w:rFonts w:ascii="Times New Roman" w:hAnsi="Times New Roman"/>
        </w:rPr>
        <w:t>號函報農業部</w:t>
      </w:r>
      <w:proofErr w:type="gramStart"/>
      <w:r w:rsidRPr="00DF1330">
        <w:rPr>
          <w:rFonts w:ascii="Times New Roman" w:hAnsi="Times New Roman"/>
        </w:rPr>
        <w:t>林保署</w:t>
      </w:r>
      <w:proofErr w:type="gramEnd"/>
      <w:r w:rsidRPr="00DF1330">
        <w:rPr>
          <w:rFonts w:ascii="Times New Roman" w:hAnsi="Times New Roman"/>
        </w:rPr>
        <w:t>「阿里山林業鐵路列車及車站空間使用權利標租」案。</w:t>
      </w:r>
    </w:p>
    <w:p w:rsidR="000E2B6B" w:rsidRPr="00DF1330" w:rsidRDefault="000E2B6B" w:rsidP="000E2B6B">
      <w:pPr>
        <w:pStyle w:val="3"/>
        <w:numPr>
          <w:ilvl w:val="2"/>
          <w:numId w:val="1"/>
        </w:numPr>
        <w:rPr>
          <w:rFonts w:ascii="Times New Roman" w:hAnsi="Times New Roman"/>
          <w:b/>
        </w:rPr>
      </w:pPr>
      <w:r w:rsidRPr="00DF1330">
        <w:rPr>
          <w:rFonts w:ascii="Times New Roman" w:hAnsi="Times New Roman"/>
          <w:b/>
        </w:rPr>
        <w:t>另</w:t>
      </w:r>
      <w:proofErr w:type="gramStart"/>
      <w:r w:rsidRPr="00DF1330">
        <w:rPr>
          <w:rFonts w:ascii="Times New Roman" w:hAnsi="Times New Roman"/>
          <w:b/>
        </w:rPr>
        <w:t>查福森</w:t>
      </w:r>
      <w:proofErr w:type="gramEnd"/>
      <w:r w:rsidRPr="00DF1330">
        <w:rPr>
          <w:rFonts w:ascii="Times New Roman" w:hAnsi="Times New Roman"/>
          <w:b/>
        </w:rPr>
        <w:t>號於</w:t>
      </w:r>
      <w:r w:rsidRPr="00DF1330">
        <w:rPr>
          <w:rFonts w:ascii="Times New Roman" w:hAnsi="Times New Roman"/>
          <w:b/>
        </w:rPr>
        <w:t>109</w:t>
      </w:r>
      <w:r w:rsidRPr="00DF1330">
        <w:rPr>
          <w:rFonts w:ascii="Times New Roman" w:hAnsi="Times New Roman"/>
          <w:b/>
        </w:rPr>
        <w:t>年設計過程，即有審查委員對未設置無障礙設施提出疑問及提醒，阿里山</w:t>
      </w:r>
      <w:proofErr w:type="gramStart"/>
      <w:r w:rsidRPr="00DF1330">
        <w:rPr>
          <w:rFonts w:ascii="Times New Roman" w:hAnsi="Times New Roman"/>
          <w:b/>
        </w:rPr>
        <w:t>林鐵文資處卻</w:t>
      </w:r>
      <w:proofErr w:type="gramEnd"/>
      <w:r>
        <w:rPr>
          <w:rFonts w:ascii="Times New Roman" w:hAnsi="Times New Roman" w:hint="eastAsia"/>
          <w:b/>
        </w:rPr>
        <w:t>仍</w:t>
      </w:r>
      <w:r w:rsidRPr="00DF1330">
        <w:rPr>
          <w:rFonts w:ascii="Times New Roman" w:hAnsi="Times New Roman"/>
          <w:b/>
        </w:rPr>
        <w:t>未正視並及時查證、修正，自行</w:t>
      </w:r>
      <w:proofErr w:type="gramStart"/>
      <w:r w:rsidRPr="00DF1330">
        <w:rPr>
          <w:rFonts w:ascii="Times New Roman" w:hAnsi="Times New Roman"/>
          <w:b/>
        </w:rPr>
        <w:t>解讀非屬</w:t>
      </w:r>
      <w:proofErr w:type="gramEnd"/>
      <w:r w:rsidRPr="00DF1330">
        <w:rPr>
          <w:rFonts w:ascii="Times New Roman" w:hAnsi="Times New Roman"/>
          <w:b/>
        </w:rPr>
        <w:t>大眾運輸範疇：</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阿里山林鐵文資處於</w:t>
      </w:r>
      <w:r w:rsidRPr="00DF1330">
        <w:rPr>
          <w:rFonts w:ascii="Times New Roman" w:hAnsi="Times New Roman"/>
        </w:rPr>
        <w:t>109</w:t>
      </w:r>
      <w:r w:rsidRPr="00DF1330">
        <w:rPr>
          <w:rFonts w:ascii="Times New Roman" w:hAnsi="Times New Roman"/>
        </w:rPr>
        <w:t>年</w:t>
      </w:r>
      <w:r w:rsidRPr="00DF1330">
        <w:rPr>
          <w:rFonts w:ascii="Times New Roman" w:hAnsi="Times New Roman"/>
        </w:rPr>
        <w:t>7</w:t>
      </w:r>
      <w:r w:rsidRPr="00DF1330">
        <w:rPr>
          <w:rFonts w:ascii="Times New Roman" w:hAnsi="Times New Roman"/>
        </w:rPr>
        <w:t>月</w:t>
      </w:r>
      <w:r w:rsidRPr="00DF1330">
        <w:rPr>
          <w:rFonts w:ascii="Times New Roman" w:hAnsi="Times New Roman"/>
        </w:rPr>
        <w:t>10</w:t>
      </w:r>
      <w:r w:rsidRPr="00DF1330">
        <w:rPr>
          <w:rFonts w:ascii="Times New Roman" w:hAnsi="Times New Roman"/>
        </w:rPr>
        <w:t>日召開木造車廂</w:t>
      </w:r>
      <w:r w:rsidRPr="00DF1330">
        <w:rPr>
          <w:rFonts w:ascii="Times New Roman" w:hAnsi="Times New Roman"/>
        </w:rPr>
        <w:t>6</w:t>
      </w:r>
      <w:r w:rsidRPr="00DF1330">
        <w:rPr>
          <w:rFonts w:ascii="Times New Roman" w:hAnsi="Times New Roman"/>
        </w:rPr>
        <w:t>輛（即福森號）基本設計審查會，據會議紀錄，當時</w:t>
      </w:r>
      <w:r w:rsidRPr="00DF1330">
        <w:rPr>
          <w:rFonts w:ascii="Times New Roman" w:hAnsi="Times New Roman"/>
        </w:rPr>
        <w:t>1</w:t>
      </w:r>
      <w:r w:rsidRPr="00DF1330">
        <w:rPr>
          <w:rFonts w:ascii="Times New Roman" w:hAnsi="Times New Roman"/>
        </w:rPr>
        <w:t>位外部委員明確提出「是否必要設置『無障礙設施』？」之審查意見。該次會議因多位委員</w:t>
      </w:r>
      <w:r w:rsidRPr="00DF1330">
        <w:rPr>
          <w:rFonts w:ascii="Times New Roman" w:hAnsi="Times New Roman"/>
        </w:rPr>
        <w:lastRenderedPageBreak/>
        <w:t>提出須修正處，故審查未通過，請廠商補充車廂設計原理、原則、驗證方式及設計</w:t>
      </w:r>
      <w:proofErr w:type="gramStart"/>
      <w:r w:rsidRPr="00DF1330">
        <w:rPr>
          <w:rFonts w:ascii="Times New Roman" w:hAnsi="Times New Roman"/>
        </w:rPr>
        <w:t>總圖外</w:t>
      </w:r>
      <w:proofErr w:type="gramEnd"/>
      <w:r w:rsidRPr="00DF1330">
        <w:rPr>
          <w:rFonts w:ascii="Times New Roman" w:hAnsi="Times New Roman"/>
        </w:rPr>
        <w:t>，並依委員及與會人員意見修正再函送審查。後續阿里山林鐵文資處於</w:t>
      </w:r>
      <w:r w:rsidRPr="00DF1330">
        <w:rPr>
          <w:rFonts w:ascii="Times New Roman" w:hAnsi="Times New Roman"/>
        </w:rPr>
        <w:t>109</w:t>
      </w:r>
      <w:r w:rsidRPr="00DF1330">
        <w:rPr>
          <w:rFonts w:ascii="Times New Roman" w:hAnsi="Times New Roman"/>
        </w:rPr>
        <w:t>年</w:t>
      </w:r>
      <w:r w:rsidRPr="00DF1330">
        <w:rPr>
          <w:rFonts w:ascii="Times New Roman" w:hAnsi="Times New Roman"/>
        </w:rPr>
        <w:t>9</w:t>
      </w:r>
      <w:r w:rsidRPr="00DF1330">
        <w:rPr>
          <w:rFonts w:ascii="Times New Roman" w:hAnsi="Times New Roman"/>
        </w:rPr>
        <w:t>月</w:t>
      </w:r>
      <w:r w:rsidRPr="00DF1330">
        <w:rPr>
          <w:rFonts w:ascii="Times New Roman" w:hAnsi="Times New Roman"/>
        </w:rPr>
        <w:t>25</w:t>
      </w:r>
      <w:r w:rsidRPr="00DF1330">
        <w:rPr>
          <w:rFonts w:ascii="Times New Roman" w:hAnsi="Times New Roman"/>
        </w:rPr>
        <w:t>日</w:t>
      </w:r>
      <w:r w:rsidRPr="00DF1330">
        <w:rPr>
          <w:rFonts w:ascii="Times New Roman" w:hAnsi="Times New Roman"/>
        </w:rPr>
        <w:tab/>
      </w:r>
      <w:r w:rsidRPr="00DF1330">
        <w:rPr>
          <w:rFonts w:ascii="Times New Roman" w:hAnsi="Times New Roman"/>
        </w:rPr>
        <w:t>召開第二次基本設計審查會，審查結果通過，然當時並未針對設置無障礙設施討論或修正，後續即於</w:t>
      </w:r>
      <w:r w:rsidRPr="00DF1330">
        <w:rPr>
          <w:rFonts w:ascii="Times New Roman" w:hAnsi="Times New Roman"/>
        </w:rPr>
        <w:t>110</w:t>
      </w:r>
      <w:r w:rsidRPr="00DF1330">
        <w:rPr>
          <w:rFonts w:ascii="Times New Roman" w:hAnsi="Times New Roman"/>
        </w:rPr>
        <w:t>年</w:t>
      </w:r>
      <w:r w:rsidRPr="00DF1330">
        <w:rPr>
          <w:rFonts w:ascii="Times New Roman" w:hAnsi="Times New Roman"/>
        </w:rPr>
        <w:t>4</w:t>
      </w:r>
      <w:r w:rsidRPr="00DF1330">
        <w:rPr>
          <w:rFonts w:ascii="Times New Roman" w:hAnsi="Times New Roman"/>
        </w:rPr>
        <w:t>月</w:t>
      </w:r>
      <w:r w:rsidRPr="00DF1330">
        <w:rPr>
          <w:rFonts w:ascii="Times New Roman" w:hAnsi="Times New Roman"/>
        </w:rPr>
        <w:t>3</w:t>
      </w:r>
      <w:r w:rsidRPr="00DF1330">
        <w:rPr>
          <w:rFonts w:ascii="Times New Roman" w:hAnsi="Times New Roman"/>
        </w:rPr>
        <w:t>日開工。</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本院詢問阿里山</w:t>
      </w:r>
      <w:proofErr w:type="gramStart"/>
      <w:r w:rsidRPr="00DF1330">
        <w:rPr>
          <w:rFonts w:ascii="Times New Roman" w:hAnsi="Times New Roman"/>
        </w:rPr>
        <w:t>林鐵文資處當時</w:t>
      </w:r>
      <w:proofErr w:type="gramEnd"/>
      <w:r w:rsidRPr="00DF1330">
        <w:rPr>
          <w:rFonts w:ascii="Times New Roman" w:hAnsi="Times New Roman"/>
        </w:rPr>
        <w:t>為何未參考審查委員意見，其說明當時</w:t>
      </w:r>
      <w:proofErr w:type="gramStart"/>
      <w:r w:rsidRPr="00DF1330">
        <w:rPr>
          <w:rFonts w:ascii="Times New Roman" w:hAnsi="Times New Roman"/>
        </w:rPr>
        <w:t>認福森</w:t>
      </w:r>
      <w:proofErr w:type="gramEnd"/>
      <w:r w:rsidRPr="00DF1330">
        <w:rPr>
          <w:rFonts w:ascii="Times New Roman" w:hAnsi="Times New Roman"/>
        </w:rPr>
        <w:t>號營運方式不屬於大眾運輸範疇，</w:t>
      </w:r>
      <w:proofErr w:type="gramStart"/>
      <w:r w:rsidRPr="00DF1330">
        <w:rPr>
          <w:rFonts w:ascii="Times New Roman" w:hAnsi="Times New Roman"/>
        </w:rPr>
        <w:t>爰</w:t>
      </w:r>
      <w:proofErr w:type="gramEnd"/>
      <w:r w:rsidRPr="00DF1330">
        <w:rPr>
          <w:rFonts w:ascii="Times New Roman" w:hAnsi="Times New Roman"/>
        </w:rPr>
        <w:t>未於設計程序完成前，再向交通部等機關</w:t>
      </w:r>
      <w:proofErr w:type="gramStart"/>
      <w:r w:rsidRPr="00DF1330">
        <w:rPr>
          <w:rFonts w:ascii="Times New Roman" w:hAnsi="Times New Roman"/>
        </w:rPr>
        <w:t>釐</w:t>
      </w:r>
      <w:proofErr w:type="gramEnd"/>
      <w:r w:rsidRPr="00DF1330">
        <w:rPr>
          <w:rFonts w:ascii="Times New Roman" w:hAnsi="Times New Roman"/>
        </w:rPr>
        <w:t>清相關法規之適用情形。</w:t>
      </w:r>
    </w:p>
    <w:p w:rsidR="000E2B6B" w:rsidRPr="00DF1330" w:rsidRDefault="000E2B6B" w:rsidP="000E2B6B">
      <w:pPr>
        <w:pStyle w:val="3"/>
        <w:numPr>
          <w:ilvl w:val="2"/>
          <w:numId w:val="1"/>
        </w:numPr>
        <w:rPr>
          <w:rFonts w:ascii="Times New Roman" w:hAnsi="Times New Roman"/>
        </w:rPr>
      </w:pPr>
      <w:r w:rsidRPr="00DF1330">
        <w:rPr>
          <w:rFonts w:ascii="Times New Roman" w:hAnsi="Times New Roman"/>
        </w:rPr>
        <w:t>本案經各界質疑及本院立案調查後，農業部</w:t>
      </w:r>
      <w:proofErr w:type="gramStart"/>
      <w:r w:rsidRPr="00DF1330">
        <w:rPr>
          <w:rFonts w:ascii="Times New Roman" w:hAnsi="Times New Roman"/>
        </w:rPr>
        <w:t>林保署雖</w:t>
      </w:r>
      <w:proofErr w:type="gramEnd"/>
      <w:r w:rsidRPr="00DF1330">
        <w:rPr>
          <w:rFonts w:ascii="Times New Roman" w:hAnsi="Times New Roman"/>
        </w:rPr>
        <w:t>於本院約</w:t>
      </w:r>
      <w:proofErr w:type="gramStart"/>
      <w:r w:rsidRPr="00DF1330">
        <w:rPr>
          <w:rFonts w:ascii="Times New Roman" w:hAnsi="Times New Roman"/>
        </w:rPr>
        <w:t>詢</w:t>
      </w:r>
      <w:proofErr w:type="gramEnd"/>
      <w:r>
        <w:rPr>
          <w:rFonts w:ascii="Times New Roman" w:hAnsi="Times New Roman" w:hint="eastAsia"/>
        </w:rPr>
        <w:t>時</w:t>
      </w:r>
      <w:r w:rsidRPr="00DF1330">
        <w:rPr>
          <w:rFonts w:ascii="Times New Roman" w:hAnsi="Times New Roman"/>
        </w:rPr>
        <w:t>表示為改善加強服務品質，已</w:t>
      </w:r>
      <w:proofErr w:type="gramStart"/>
      <w:r w:rsidRPr="00DF1330">
        <w:rPr>
          <w:rFonts w:ascii="Times New Roman" w:hAnsi="Times New Roman"/>
        </w:rPr>
        <w:t>規劃福森號</w:t>
      </w:r>
      <w:proofErr w:type="gramEnd"/>
      <w:r w:rsidRPr="00DF1330">
        <w:rPr>
          <w:rFonts w:ascii="Times New Roman" w:hAnsi="Times New Roman"/>
        </w:rPr>
        <w:t>、</w:t>
      </w:r>
      <w:proofErr w:type="gramStart"/>
      <w:r w:rsidRPr="00DF1330">
        <w:rPr>
          <w:rFonts w:ascii="Times New Roman" w:hAnsi="Times New Roman"/>
        </w:rPr>
        <w:t>栩悅號</w:t>
      </w:r>
      <w:proofErr w:type="gramEnd"/>
      <w:r w:rsidRPr="00DF1330">
        <w:rPr>
          <w:rFonts w:ascii="Times New Roman" w:hAnsi="Times New Roman"/>
        </w:rPr>
        <w:t>無障礙車廂以符合觀光列車無障礙需求，由「大</w:t>
      </w:r>
      <w:proofErr w:type="gramStart"/>
      <w:r w:rsidRPr="00DF1330">
        <w:rPr>
          <w:rFonts w:ascii="Times New Roman" w:hAnsi="Times New Roman"/>
        </w:rPr>
        <w:t>阿里山軸帶百年</w:t>
      </w:r>
      <w:proofErr w:type="gramEnd"/>
      <w:r w:rsidRPr="00DF1330">
        <w:rPr>
          <w:rFonts w:ascii="Times New Roman" w:hAnsi="Times New Roman"/>
        </w:rPr>
        <w:t>躍升建設計畫」支應相關費用，並督導阿里山林</w:t>
      </w:r>
      <w:r w:rsidRPr="00DF1330">
        <w:rPr>
          <w:rFonts w:ascii="Times New Roman" w:hAnsi="Times New Roman" w:hint="eastAsia"/>
        </w:rPr>
        <w:t>鐵</w:t>
      </w:r>
      <w:r w:rsidRPr="00DF1330">
        <w:rPr>
          <w:rFonts w:ascii="Times New Roman" w:hAnsi="Times New Roman"/>
        </w:rPr>
        <w:t>文資處於</w:t>
      </w:r>
      <w:r w:rsidRPr="00DF1330">
        <w:rPr>
          <w:rFonts w:ascii="Times New Roman" w:hAnsi="Times New Roman"/>
        </w:rPr>
        <w:t>113</w:t>
      </w:r>
      <w:r w:rsidRPr="00DF1330">
        <w:rPr>
          <w:rFonts w:ascii="Times New Roman" w:hAnsi="Times New Roman"/>
        </w:rPr>
        <w:t>年</w:t>
      </w:r>
      <w:r w:rsidRPr="00DF1330">
        <w:rPr>
          <w:rFonts w:ascii="Times New Roman" w:hAnsi="Times New Roman"/>
        </w:rPr>
        <w:t>12</w:t>
      </w:r>
      <w:r w:rsidRPr="00DF1330">
        <w:rPr>
          <w:rFonts w:ascii="Times New Roman" w:hAnsi="Times New Roman"/>
        </w:rPr>
        <w:t>月</w:t>
      </w:r>
      <w:r w:rsidRPr="00DF1330">
        <w:rPr>
          <w:rFonts w:ascii="Times New Roman" w:hAnsi="Times New Roman"/>
        </w:rPr>
        <w:t>31</w:t>
      </w:r>
      <w:r w:rsidRPr="00DF1330">
        <w:rPr>
          <w:rFonts w:ascii="Times New Roman" w:hAnsi="Times New Roman"/>
        </w:rPr>
        <w:t>日公告「阿里山</w:t>
      </w:r>
      <w:proofErr w:type="gramStart"/>
      <w:r w:rsidRPr="00DF1330">
        <w:rPr>
          <w:rFonts w:ascii="Times New Roman" w:hAnsi="Times New Roman"/>
        </w:rPr>
        <w:t>林鐵新造與改裝</w:t>
      </w:r>
      <w:proofErr w:type="gramEnd"/>
      <w:r w:rsidRPr="00DF1330">
        <w:rPr>
          <w:rFonts w:ascii="Times New Roman" w:hAnsi="Times New Roman"/>
        </w:rPr>
        <w:t>無障礙車廂各</w:t>
      </w:r>
      <w:r w:rsidRPr="00DF1330">
        <w:rPr>
          <w:rFonts w:ascii="Times New Roman" w:hAnsi="Times New Roman"/>
        </w:rPr>
        <w:t>1</w:t>
      </w:r>
      <w:r w:rsidRPr="00DF1330">
        <w:rPr>
          <w:rFonts w:ascii="Times New Roman" w:hAnsi="Times New Roman"/>
        </w:rPr>
        <w:t>輛購置」採購案，預計於</w:t>
      </w:r>
      <w:r w:rsidRPr="00DF1330">
        <w:rPr>
          <w:rFonts w:ascii="Times New Roman" w:hAnsi="Times New Roman"/>
        </w:rPr>
        <w:t>115</w:t>
      </w:r>
      <w:r w:rsidRPr="00DF1330">
        <w:rPr>
          <w:rFonts w:ascii="Times New Roman" w:hAnsi="Times New Roman"/>
        </w:rPr>
        <w:t>年底前投入營運，並表示營運前，乘客搭乘相關觀光列車，倘有需求可直接聯繫營運廠商或聯繫各主要車站，以人工方式提供必要之乘車協助與服務，</w:t>
      </w:r>
      <w:r w:rsidRPr="00DF1330">
        <w:rPr>
          <w:rFonts w:ascii="Times New Roman" w:hAnsi="Times New Roman"/>
          <w:b/>
          <w:u w:val="single"/>
        </w:rPr>
        <w:t>然現行僅能依靠</w:t>
      </w:r>
      <w:r w:rsidRPr="00DF1330">
        <w:rPr>
          <w:rFonts w:ascii="Times New Roman" w:hAnsi="Times New Roman" w:hint="eastAsia"/>
          <w:b/>
          <w:u w:val="single"/>
        </w:rPr>
        <w:t>阿里山</w:t>
      </w:r>
      <w:proofErr w:type="gramStart"/>
      <w:r w:rsidRPr="00DF1330">
        <w:rPr>
          <w:rFonts w:ascii="Times New Roman" w:hAnsi="Times New Roman"/>
          <w:b/>
          <w:u w:val="single"/>
        </w:rPr>
        <w:t>林鐵文資處及</w:t>
      </w:r>
      <w:proofErr w:type="gramEnd"/>
      <w:r w:rsidRPr="00DF1330">
        <w:rPr>
          <w:rFonts w:ascii="Times New Roman" w:hAnsi="Times New Roman"/>
          <w:b/>
          <w:u w:val="single"/>
        </w:rPr>
        <w:t>旅行社以人工方式協助乘客上下車，恐增添協助人員及身心障礙旅客風險，而該採購案更須再耗費公</w:t>
      </w:r>
      <w:proofErr w:type="gramStart"/>
      <w:r w:rsidRPr="00DF1330">
        <w:rPr>
          <w:rFonts w:ascii="Times New Roman" w:hAnsi="Times New Roman"/>
          <w:b/>
          <w:u w:val="single"/>
        </w:rPr>
        <w:t>帑</w:t>
      </w:r>
      <w:proofErr w:type="gramEnd"/>
      <w:r w:rsidRPr="00DF1330">
        <w:rPr>
          <w:rFonts w:ascii="Times New Roman" w:hAnsi="Times New Roman"/>
          <w:b/>
          <w:u w:val="single"/>
        </w:rPr>
        <w:t>2,900</w:t>
      </w:r>
      <w:r w:rsidRPr="00DF1330">
        <w:rPr>
          <w:rFonts w:ascii="Times New Roman" w:hAnsi="Times New Roman"/>
          <w:b/>
          <w:u w:val="single"/>
        </w:rPr>
        <w:t>萬元</w:t>
      </w:r>
      <w:r w:rsidRPr="00DF1330">
        <w:rPr>
          <w:rStyle w:val="afc"/>
          <w:rFonts w:ascii="Times New Roman" w:hAnsi="Times New Roman"/>
          <w:b/>
          <w:u w:val="single"/>
        </w:rPr>
        <w:footnoteReference w:id="6"/>
      </w:r>
      <w:r w:rsidRPr="00DF1330">
        <w:rPr>
          <w:rFonts w:ascii="Times New Roman" w:hAnsi="Times New Roman"/>
          <w:b/>
          <w:u w:val="single"/>
        </w:rPr>
        <w:t>支應</w:t>
      </w:r>
      <w:r w:rsidRPr="00DF1330">
        <w:rPr>
          <w:rFonts w:ascii="Times New Roman" w:hAnsi="Times New Roman"/>
        </w:rPr>
        <w:t>。</w:t>
      </w:r>
    </w:p>
    <w:p w:rsidR="000E2B6B" w:rsidRPr="00DF1330" w:rsidRDefault="000E2B6B" w:rsidP="000E2B6B">
      <w:pPr>
        <w:pStyle w:val="3"/>
        <w:numPr>
          <w:ilvl w:val="2"/>
          <w:numId w:val="1"/>
        </w:numPr>
        <w:rPr>
          <w:rFonts w:ascii="Times New Roman" w:hAnsi="Times New Roman"/>
        </w:rPr>
      </w:pPr>
      <w:r w:rsidRPr="00DF1330">
        <w:rPr>
          <w:rFonts w:ascii="Times New Roman" w:hAnsi="Times New Roman"/>
        </w:rPr>
        <w:t>綜上，</w:t>
      </w:r>
      <w:r w:rsidRPr="00791A25">
        <w:rPr>
          <w:rFonts w:ascii="Times New Roman" w:hAnsi="Times New Roman" w:hint="eastAsia"/>
        </w:rPr>
        <w:t>CRPD</w:t>
      </w:r>
      <w:r w:rsidRPr="00791A25">
        <w:rPr>
          <w:rFonts w:ascii="Times New Roman" w:hAnsi="Times New Roman" w:hint="eastAsia"/>
        </w:rPr>
        <w:t>第</w:t>
      </w:r>
      <w:r w:rsidRPr="00791A25">
        <w:rPr>
          <w:rFonts w:ascii="Times New Roman" w:hAnsi="Times New Roman" w:hint="eastAsia"/>
        </w:rPr>
        <w:t>9</w:t>
      </w:r>
      <w:r w:rsidRPr="00791A25">
        <w:rPr>
          <w:rFonts w:ascii="Times New Roman" w:hAnsi="Times New Roman" w:hint="eastAsia"/>
        </w:rPr>
        <w:t>條及第</w:t>
      </w:r>
      <w:r w:rsidRPr="00791A25">
        <w:rPr>
          <w:rFonts w:ascii="Times New Roman" w:hAnsi="Times New Roman" w:hint="eastAsia"/>
        </w:rPr>
        <w:t>30</w:t>
      </w:r>
      <w:r w:rsidRPr="00791A25">
        <w:rPr>
          <w:rFonts w:ascii="Times New Roman" w:hAnsi="Times New Roman" w:hint="eastAsia"/>
        </w:rPr>
        <w:t>條揭</w:t>
      </w:r>
      <w:proofErr w:type="gramStart"/>
      <w:r w:rsidRPr="00791A25">
        <w:rPr>
          <w:rFonts w:ascii="Times New Roman" w:hAnsi="Times New Roman" w:hint="eastAsia"/>
        </w:rPr>
        <w:t>櫫</w:t>
      </w:r>
      <w:proofErr w:type="gramEnd"/>
      <w:r w:rsidRPr="00791A25">
        <w:rPr>
          <w:rFonts w:ascii="Times New Roman" w:hAnsi="Times New Roman" w:hint="eastAsia"/>
        </w:rPr>
        <w:t>國家應採取適當措施，確保身心障礙者在與他人平等之基礎上，無障礙地進出物理環境及使用交通工具、參與文化生活。阿里山林業鐵路</w:t>
      </w:r>
      <w:r w:rsidRPr="00791A25">
        <w:rPr>
          <w:rFonts w:ascii="Times New Roman" w:hAnsi="Times New Roman" w:hint="eastAsia"/>
        </w:rPr>
        <w:t>113</w:t>
      </w:r>
      <w:r w:rsidRPr="00791A25">
        <w:rPr>
          <w:rFonts w:ascii="Times New Roman" w:hAnsi="Times New Roman" w:hint="eastAsia"/>
        </w:rPr>
        <w:t>年恢復全線通車，推出耗費</w:t>
      </w:r>
      <w:r w:rsidRPr="00791A25">
        <w:rPr>
          <w:rFonts w:ascii="Times New Roman" w:hAnsi="Times New Roman" w:hint="eastAsia"/>
        </w:rPr>
        <w:lastRenderedPageBreak/>
        <w:t>國家經費打造</w:t>
      </w:r>
      <w:proofErr w:type="gramStart"/>
      <w:r w:rsidRPr="00791A25">
        <w:rPr>
          <w:rFonts w:ascii="Times New Roman" w:hAnsi="Times New Roman" w:hint="eastAsia"/>
        </w:rPr>
        <w:t>之福森號</w:t>
      </w:r>
      <w:proofErr w:type="gramEnd"/>
      <w:r w:rsidRPr="00791A25">
        <w:rPr>
          <w:rFonts w:ascii="Times New Roman" w:hAnsi="Times New Roman" w:hint="eastAsia"/>
        </w:rPr>
        <w:t>、</w:t>
      </w:r>
      <w:proofErr w:type="gramStart"/>
      <w:r w:rsidRPr="00791A25">
        <w:rPr>
          <w:rFonts w:ascii="Times New Roman" w:hAnsi="Times New Roman" w:hint="eastAsia"/>
        </w:rPr>
        <w:t>栩悅號</w:t>
      </w:r>
      <w:proofErr w:type="gramEnd"/>
      <w:r w:rsidRPr="00791A25">
        <w:rPr>
          <w:rFonts w:ascii="Times New Roman" w:hAnsi="Times New Roman" w:hint="eastAsia"/>
        </w:rPr>
        <w:t>觀光列車，以全新樣貌迎接國內外旅客，惟阿里山</w:t>
      </w:r>
      <w:proofErr w:type="gramStart"/>
      <w:r w:rsidRPr="00791A25">
        <w:rPr>
          <w:rFonts w:ascii="Times New Roman" w:hAnsi="Times New Roman" w:hint="eastAsia"/>
        </w:rPr>
        <w:t>林鐵文資處錯認</w:t>
      </w:r>
      <w:proofErr w:type="gramEnd"/>
      <w:r w:rsidRPr="00791A25">
        <w:rPr>
          <w:rFonts w:ascii="Times New Roman" w:hAnsi="Times New Roman" w:hint="eastAsia"/>
        </w:rPr>
        <w:t>觀光列車非屬大眾運輸工具而皆未依法設置無障礙設施，影響身心障礙者使用權益甚</w:t>
      </w:r>
      <w:proofErr w:type="gramStart"/>
      <w:r w:rsidRPr="00791A25">
        <w:rPr>
          <w:rFonts w:ascii="Times New Roman" w:hAnsi="Times New Roman" w:hint="eastAsia"/>
        </w:rPr>
        <w:t>鉅</w:t>
      </w:r>
      <w:proofErr w:type="gramEnd"/>
      <w:r w:rsidRPr="00791A25">
        <w:rPr>
          <w:rFonts w:ascii="Times New Roman" w:hAnsi="Times New Roman" w:hint="eastAsia"/>
        </w:rPr>
        <w:t>，亦違反</w:t>
      </w:r>
      <w:r w:rsidRPr="00791A25">
        <w:rPr>
          <w:rFonts w:ascii="Times New Roman" w:hAnsi="Times New Roman" w:hint="eastAsia"/>
        </w:rPr>
        <w:t>CRPD</w:t>
      </w:r>
      <w:r w:rsidRPr="00791A25">
        <w:rPr>
          <w:rFonts w:ascii="Times New Roman" w:hAnsi="Times New Roman" w:hint="eastAsia"/>
        </w:rPr>
        <w:t>、</w:t>
      </w:r>
      <w:proofErr w:type="gramStart"/>
      <w:r>
        <w:rPr>
          <w:rFonts w:ascii="Times New Roman" w:hAnsi="Times New Roman" w:hint="eastAsia"/>
        </w:rPr>
        <w:t>身權法</w:t>
      </w:r>
      <w:proofErr w:type="gramEnd"/>
      <w:r w:rsidRPr="00791A25">
        <w:rPr>
          <w:rFonts w:ascii="Times New Roman" w:hAnsi="Times New Roman" w:hint="eastAsia"/>
        </w:rPr>
        <w:t>、鐵路法。</w:t>
      </w:r>
      <w:proofErr w:type="gramStart"/>
      <w:r w:rsidRPr="00791A25">
        <w:rPr>
          <w:rFonts w:ascii="Times New Roman" w:hAnsi="Times New Roman" w:hint="eastAsia"/>
        </w:rPr>
        <w:t>福森號</w:t>
      </w:r>
      <w:proofErr w:type="gramEnd"/>
      <w:r w:rsidRPr="00791A25">
        <w:rPr>
          <w:rFonts w:ascii="Times New Roman" w:hAnsi="Times New Roman" w:hint="eastAsia"/>
        </w:rPr>
        <w:t>為新造車輛，阿里山</w:t>
      </w:r>
      <w:proofErr w:type="gramStart"/>
      <w:r w:rsidRPr="00791A25">
        <w:rPr>
          <w:rFonts w:ascii="Times New Roman" w:hAnsi="Times New Roman" w:hint="eastAsia"/>
        </w:rPr>
        <w:t>林鐵文資處</w:t>
      </w:r>
      <w:proofErr w:type="gramEnd"/>
      <w:r w:rsidRPr="00791A25">
        <w:rPr>
          <w:rFonts w:ascii="Times New Roman" w:hAnsi="Times New Roman" w:hint="eastAsia"/>
        </w:rPr>
        <w:t>107</w:t>
      </w:r>
      <w:r w:rsidRPr="00791A25">
        <w:rPr>
          <w:rFonts w:ascii="Times New Roman" w:hAnsi="Times New Roman" w:hint="eastAsia"/>
        </w:rPr>
        <w:t>年初始規劃即未規劃無障礙設施，於設計過程縱有審查委員對此提出疑問，該處卻仍未正視及修正，</w:t>
      </w:r>
      <w:proofErr w:type="gramStart"/>
      <w:r w:rsidRPr="00791A25">
        <w:rPr>
          <w:rFonts w:ascii="Times New Roman" w:hAnsi="Times New Roman" w:hint="eastAsia"/>
        </w:rPr>
        <w:t>栩悅號</w:t>
      </w:r>
      <w:proofErr w:type="gramEnd"/>
      <w:r w:rsidRPr="00791A25">
        <w:rPr>
          <w:rFonts w:ascii="Times New Roman" w:hAnsi="Times New Roman" w:hint="eastAsia"/>
        </w:rPr>
        <w:t>則為</w:t>
      </w:r>
      <w:r w:rsidRPr="00791A25">
        <w:rPr>
          <w:rFonts w:ascii="Times New Roman" w:hAnsi="Times New Roman" w:hint="eastAsia"/>
        </w:rPr>
        <w:t>109</w:t>
      </w:r>
      <w:r w:rsidRPr="00791A25">
        <w:rPr>
          <w:rFonts w:ascii="Times New Roman" w:hAnsi="Times New Roman" w:hint="eastAsia"/>
        </w:rPr>
        <w:t>年阿里山</w:t>
      </w:r>
      <w:proofErr w:type="gramStart"/>
      <w:r w:rsidRPr="00791A25">
        <w:rPr>
          <w:rFonts w:ascii="Times New Roman" w:hAnsi="Times New Roman" w:hint="eastAsia"/>
        </w:rPr>
        <w:t>林鐵文資處運用</w:t>
      </w:r>
      <w:proofErr w:type="gramEnd"/>
      <w:r w:rsidRPr="00791A25">
        <w:rPr>
          <w:rFonts w:ascii="Times New Roman" w:hAnsi="Times New Roman" w:hint="eastAsia"/>
        </w:rPr>
        <w:t>舊有列車車廂進行設計改裝，上述列車相關規劃重要過程皆有函報農業部</w:t>
      </w:r>
      <w:proofErr w:type="gramStart"/>
      <w:r w:rsidRPr="00791A25">
        <w:rPr>
          <w:rFonts w:ascii="Times New Roman" w:hAnsi="Times New Roman" w:hint="eastAsia"/>
        </w:rPr>
        <w:t>林保署</w:t>
      </w:r>
      <w:proofErr w:type="gramEnd"/>
      <w:r w:rsidRPr="00791A25">
        <w:rPr>
          <w:rFonts w:ascii="Times New Roman" w:hAnsi="Times New Roman" w:hint="eastAsia"/>
        </w:rPr>
        <w:t>，該署卻未能察覺阿里山</w:t>
      </w:r>
      <w:proofErr w:type="gramStart"/>
      <w:r w:rsidRPr="00791A25">
        <w:rPr>
          <w:rFonts w:ascii="Times New Roman" w:hAnsi="Times New Roman" w:hint="eastAsia"/>
        </w:rPr>
        <w:t>林鐵文資處錯認</w:t>
      </w:r>
      <w:proofErr w:type="gramEnd"/>
      <w:r w:rsidRPr="00791A25">
        <w:rPr>
          <w:rFonts w:ascii="Times New Roman" w:hAnsi="Times New Roman" w:hint="eastAsia"/>
        </w:rPr>
        <w:t>觀光列車無須設置無障礙之情事，難辭督導不周之究，核有違失</w:t>
      </w:r>
      <w:r w:rsidRPr="00DF1330">
        <w:rPr>
          <w:rFonts w:ascii="Times New Roman" w:hAnsi="Times New Roman"/>
        </w:rPr>
        <w:t>。</w:t>
      </w:r>
    </w:p>
    <w:p w:rsidR="000E2B6B" w:rsidRPr="00DF1330" w:rsidRDefault="000E2B6B" w:rsidP="000E2B6B">
      <w:pPr>
        <w:rPr>
          <w:rFonts w:ascii="Times New Roman"/>
        </w:rPr>
      </w:pPr>
    </w:p>
    <w:p w:rsidR="000E2B6B" w:rsidRPr="00582E0B" w:rsidRDefault="000E2B6B" w:rsidP="000E2B6B">
      <w:pPr>
        <w:pStyle w:val="2"/>
        <w:numPr>
          <w:ilvl w:val="1"/>
          <w:numId w:val="1"/>
        </w:numPr>
        <w:rPr>
          <w:rFonts w:ascii="Times New Roman" w:hAnsi="Times New Roman"/>
          <w:b w:val="0"/>
          <w:szCs w:val="36"/>
        </w:rPr>
      </w:pPr>
      <w:bookmarkStart w:id="56" w:name="_Hlk196485404"/>
      <w:bookmarkEnd w:id="45"/>
      <w:proofErr w:type="gramStart"/>
      <w:r w:rsidRPr="00DF1330">
        <w:rPr>
          <w:rFonts w:ascii="Times New Roman" w:hAnsi="Times New Roman"/>
        </w:rPr>
        <w:t>臺</w:t>
      </w:r>
      <w:proofErr w:type="gramEnd"/>
      <w:r w:rsidRPr="00DF1330">
        <w:rPr>
          <w:rFonts w:ascii="Times New Roman" w:hAnsi="Times New Roman"/>
        </w:rPr>
        <w:t>鐵公司自</w:t>
      </w:r>
      <w:r w:rsidRPr="00DF1330">
        <w:rPr>
          <w:rFonts w:ascii="Times New Roman" w:hAnsi="Times New Roman"/>
        </w:rPr>
        <w:tab/>
      </w:r>
      <w:r w:rsidRPr="00DF1330">
        <w:rPr>
          <w:rFonts w:ascii="Times New Roman" w:hAnsi="Times New Roman"/>
        </w:rPr>
        <w:t>交通部臺鐵局時期即</w:t>
      </w:r>
      <w:proofErr w:type="gramStart"/>
      <w:r w:rsidRPr="00DF1330">
        <w:rPr>
          <w:rFonts w:ascii="Times New Roman" w:hAnsi="Times New Roman"/>
        </w:rPr>
        <w:t>規劃鳴日號</w:t>
      </w:r>
      <w:proofErr w:type="gramEnd"/>
      <w:r w:rsidRPr="00DF1330">
        <w:rPr>
          <w:rFonts w:ascii="Times New Roman" w:hAnsi="Times New Roman"/>
        </w:rPr>
        <w:t>、環島之星、</w:t>
      </w:r>
      <w:proofErr w:type="gramStart"/>
      <w:r w:rsidRPr="00DF1330">
        <w:rPr>
          <w:rFonts w:ascii="Times New Roman" w:hAnsi="Times New Roman"/>
        </w:rPr>
        <w:t>藍皮解憂</w:t>
      </w:r>
      <w:proofErr w:type="gramEnd"/>
      <w:r w:rsidRPr="00DF1330">
        <w:rPr>
          <w:rFonts w:ascii="Times New Roman" w:hAnsi="Times New Roman"/>
        </w:rPr>
        <w:t>號、</w:t>
      </w:r>
      <w:proofErr w:type="gramStart"/>
      <w:r w:rsidRPr="00DF1330">
        <w:rPr>
          <w:rFonts w:ascii="Times New Roman" w:hAnsi="Times New Roman"/>
        </w:rPr>
        <w:t>兩鐵旅遊</w:t>
      </w:r>
      <w:proofErr w:type="gramEnd"/>
      <w:r w:rsidRPr="00DF1330">
        <w:rPr>
          <w:rFonts w:ascii="Times New Roman" w:hAnsi="Times New Roman"/>
        </w:rPr>
        <w:t>列車、仲夏寶島號、郵輪式列車等觀光列車，然僅有仲夏寶島號、郵輪式列車有連掛莒光號無障礙設施車廂，餘皆未設置無障礙設施，損及障礙者搭乘權益。</w:t>
      </w:r>
      <w:bookmarkStart w:id="57" w:name="_Hlk196490886"/>
      <w:r w:rsidRPr="00DF1330">
        <w:rPr>
          <w:rFonts w:ascii="Times New Roman" w:hAnsi="Times New Roman"/>
        </w:rPr>
        <w:t>交通部主管身心障礙者大</w:t>
      </w:r>
      <w:r w:rsidRPr="0021353B">
        <w:rPr>
          <w:rFonts w:ascii="Times New Roman" w:hAnsi="Times New Roman"/>
        </w:rPr>
        <w:t>眾運輸工具、交通設施等權益規劃</w:t>
      </w:r>
      <w:r w:rsidRPr="0021353B">
        <w:rPr>
          <w:rFonts w:ascii="Times New Roman" w:hAnsi="Times New Roman" w:hint="eastAsia"/>
        </w:rPr>
        <w:t>、</w:t>
      </w:r>
      <w:r w:rsidRPr="0021353B">
        <w:rPr>
          <w:rFonts w:ascii="Times New Roman" w:hAnsi="Times New Roman"/>
        </w:rPr>
        <w:t>推動，理當</w:t>
      </w:r>
      <w:r w:rsidRPr="0021353B">
        <w:rPr>
          <w:rFonts w:ascii="Times New Roman" w:hAnsi="Times New Roman" w:hint="eastAsia"/>
        </w:rPr>
        <w:t>熟稔</w:t>
      </w:r>
      <w:r w:rsidRPr="0021353B">
        <w:rPr>
          <w:rFonts w:ascii="Times New Roman" w:hAnsi="Times New Roman"/>
        </w:rPr>
        <w:t>無障礙運輸服務之規範及</w:t>
      </w:r>
      <w:proofErr w:type="gramStart"/>
      <w:r w:rsidRPr="0021353B">
        <w:rPr>
          <w:rFonts w:ascii="Times New Roman" w:hAnsi="Times New Roman"/>
        </w:rPr>
        <w:t>研</w:t>
      </w:r>
      <w:proofErr w:type="gramEnd"/>
      <w:r w:rsidRPr="0021353B">
        <w:rPr>
          <w:rFonts w:ascii="Times New Roman" w:hAnsi="Times New Roman"/>
        </w:rPr>
        <w:t>商機制，卻未督導當時之交通部臺鐵局確實</w:t>
      </w:r>
      <w:r w:rsidRPr="0021353B">
        <w:rPr>
          <w:rFonts w:ascii="Times New Roman" w:hAnsi="Times New Roman" w:hint="eastAsia"/>
        </w:rPr>
        <w:t>辦理</w:t>
      </w:r>
      <w:r w:rsidRPr="0021353B">
        <w:rPr>
          <w:rFonts w:ascii="Times New Roman" w:hAnsi="Times New Roman"/>
        </w:rPr>
        <w:t>。另查</w:t>
      </w:r>
      <w:r w:rsidRPr="0021353B">
        <w:rPr>
          <w:rFonts w:ascii="Times New Roman" w:hAnsi="Times New Roman"/>
        </w:rPr>
        <w:t>110</w:t>
      </w:r>
      <w:r w:rsidRPr="0021353B">
        <w:rPr>
          <w:rFonts w:ascii="Times New Roman" w:hAnsi="Times New Roman"/>
        </w:rPr>
        <w:t>年交通部臺鐵局通用設計推動委員會、交通部無障礙交通環境推動小組皆</w:t>
      </w:r>
      <w:proofErr w:type="gramStart"/>
      <w:r w:rsidRPr="0021353B">
        <w:rPr>
          <w:rFonts w:ascii="Times New Roman" w:hAnsi="Times New Roman"/>
        </w:rPr>
        <w:t>對鳴日號</w:t>
      </w:r>
      <w:proofErr w:type="gramEnd"/>
      <w:r w:rsidRPr="0021353B">
        <w:rPr>
          <w:rFonts w:ascii="Times New Roman" w:hAnsi="Times New Roman"/>
        </w:rPr>
        <w:t>未有無障礙設施提出疑問，並建議後續觀光列車需將無障礙設施納入考量，然接續卻仍有環島之星、</w:t>
      </w:r>
      <w:proofErr w:type="gramStart"/>
      <w:r w:rsidRPr="0021353B">
        <w:rPr>
          <w:rFonts w:ascii="Times New Roman" w:hAnsi="Times New Roman"/>
        </w:rPr>
        <w:t>藍皮解憂</w:t>
      </w:r>
      <w:proofErr w:type="gramEnd"/>
      <w:r w:rsidRPr="0021353B">
        <w:rPr>
          <w:rFonts w:ascii="Times New Roman" w:hAnsi="Times New Roman"/>
        </w:rPr>
        <w:t>號、</w:t>
      </w:r>
      <w:proofErr w:type="gramStart"/>
      <w:r w:rsidRPr="0021353B">
        <w:rPr>
          <w:rFonts w:ascii="Times New Roman" w:hAnsi="Times New Roman"/>
        </w:rPr>
        <w:t>兩鐵旅遊</w:t>
      </w:r>
      <w:proofErr w:type="gramEnd"/>
      <w:r w:rsidRPr="0021353B">
        <w:rPr>
          <w:rFonts w:ascii="Times New Roman" w:hAnsi="Times New Roman"/>
        </w:rPr>
        <w:t>列車等未有無障礙設施之觀光列車運行，</w:t>
      </w:r>
      <w:bookmarkStart w:id="58" w:name="_Hlk196490794"/>
      <w:proofErr w:type="gramStart"/>
      <w:r w:rsidRPr="0021353B">
        <w:rPr>
          <w:rFonts w:ascii="Times New Roman" w:hAnsi="Times New Roman"/>
        </w:rPr>
        <w:t>臺</w:t>
      </w:r>
      <w:proofErr w:type="gramEnd"/>
      <w:r w:rsidRPr="0021353B">
        <w:rPr>
          <w:rFonts w:ascii="Times New Roman" w:hAnsi="Times New Roman"/>
        </w:rPr>
        <w:t>鐵公司及交通部違</w:t>
      </w:r>
      <w:bookmarkStart w:id="59" w:name="_Hlk196489617"/>
      <w:r w:rsidRPr="0021353B">
        <w:rPr>
          <w:rFonts w:ascii="Times New Roman" w:hAnsi="Times New Roman"/>
        </w:rPr>
        <w:t>反</w:t>
      </w:r>
      <w:r w:rsidRPr="0021353B">
        <w:rPr>
          <w:rFonts w:ascii="Times New Roman" w:hAnsi="Times New Roman"/>
        </w:rPr>
        <w:t>CRPD</w:t>
      </w:r>
      <w:r w:rsidRPr="0021353B">
        <w:rPr>
          <w:rFonts w:ascii="Times New Roman" w:hAnsi="Times New Roman"/>
        </w:rPr>
        <w:t>、</w:t>
      </w:r>
      <w:proofErr w:type="gramStart"/>
      <w:r>
        <w:rPr>
          <w:rFonts w:ascii="Times New Roman" w:hAnsi="Times New Roman"/>
        </w:rPr>
        <w:t>身權法</w:t>
      </w:r>
      <w:proofErr w:type="gramEnd"/>
      <w:r w:rsidRPr="0021353B">
        <w:rPr>
          <w:rFonts w:ascii="Times New Roman" w:hAnsi="Times New Roman"/>
        </w:rPr>
        <w:t>、鐵路法</w:t>
      </w:r>
      <w:bookmarkEnd w:id="59"/>
      <w:r w:rsidRPr="0021353B">
        <w:rPr>
          <w:rFonts w:ascii="Times New Roman" w:hAnsi="Times New Roman"/>
        </w:rPr>
        <w:t>，</w:t>
      </w:r>
      <w:bookmarkStart w:id="60" w:name="_Hlk196491045"/>
      <w:bookmarkEnd w:id="57"/>
      <w:r w:rsidRPr="0021353B">
        <w:rPr>
          <w:rFonts w:ascii="Times New Roman" w:hAnsi="Times New Roman"/>
        </w:rPr>
        <w:t>交通部身為身心障礙者交通權益</w:t>
      </w:r>
      <w:r w:rsidRPr="0021353B">
        <w:rPr>
          <w:rFonts w:ascii="Times New Roman" w:hAnsi="Times New Roman" w:hint="eastAsia"/>
        </w:rPr>
        <w:t>之</w:t>
      </w:r>
      <w:r w:rsidRPr="0021353B">
        <w:rPr>
          <w:rFonts w:ascii="Times New Roman" w:hAnsi="Times New Roman"/>
        </w:rPr>
        <w:t>主管機關，</w:t>
      </w:r>
      <w:bookmarkEnd w:id="60"/>
      <w:r w:rsidRPr="0021353B">
        <w:rPr>
          <w:rFonts w:ascii="Times New Roman" w:hAnsi="Times New Roman" w:hint="eastAsia"/>
        </w:rPr>
        <w:t>卻漠視障礙者權益，致後續觀光列車仿效，核有違</w:t>
      </w:r>
      <w:r w:rsidRPr="00582E0B">
        <w:rPr>
          <w:rFonts w:ascii="Times New Roman" w:hAnsi="Times New Roman" w:hint="eastAsia"/>
        </w:rPr>
        <w:t>失</w:t>
      </w:r>
      <w:bookmarkEnd w:id="58"/>
      <w:r w:rsidRPr="00582E0B">
        <w:rPr>
          <w:rFonts w:ascii="Times New Roman" w:hAnsi="Times New Roman"/>
          <w:szCs w:val="32"/>
        </w:rPr>
        <w:t>：</w:t>
      </w:r>
    </w:p>
    <w:bookmarkEnd w:id="56"/>
    <w:p w:rsidR="000E2B6B" w:rsidRPr="00DF1330" w:rsidRDefault="000E2B6B" w:rsidP="000E2B6B">
      <w:pPr>
        <w:pStyle w:val="3"/>
        <w:numPr>
          <w:ilvl w:val="2"/>
          <w:numId w:val="1"/>
        </w:numPr>
        <w:rPr>
          <w:rFonts w:ascii="Times New Roman" w:hAnsi="Times New Roman"/>
          <w:b/>
        </w:rPr>
      </w:pPr>
      <w:r w:rsidRPr="00582E0B">
        <w:rPr>
          <w:rFonts w:ascii="Times New Roman" w:hAnsi="Times New Roman"/>
        </w:rPr>
        <w:t>按</w:t>
      </w:r>
      <w:r w:rsidRPr="00582E0B">
        <w:rPr>
          <w:rFonts w:ascii="Times New Roman" w:hAnsi="Times New Roman"/>
        </w:rPr>
        <w:t>CRPD</w:t>
      </w:r>
      <w:r w:rsidRPr="00582E0B">
        <w:rPr>
          <w:rFonts w:ascii="Times New Roman" w:hAnsi="Times New Roman"/>
        </w:rPr>
        <w:t>第</w:t>
      </w:r>
      <w:r w:rsidRPr="00582E0B">
        <w:rPr>
          <w:rFonts w:ascii="Times New Roman" w:hAnsi="Times New Roman"/>
        </w:rPr>
        <w:t>9</w:t>
      </w:r>
      <w:r w:rsidRPr="00582E0B">
        <w:rPr>
          <w:rFonts w:ascii="Times New Roman" w:hAnsi="Times New Roman"/>
        </w:rPr>
        <w:t>條</w:t>
      </w:r>
      <w:r w:rsidRPr="00582E0B">
        <w:rPr>
          <w:rFonts w:ascii="Times New Roman" w:hAnsi="Times New Roman" w:hint="eastAsia"/>
        </w:rPr>
        <w:t>、第</w:t>
      </w:r>
      <w:r w:rsidRPr="00582E0B">
        <w:rPr>
          <w:rFonts w:ascii="Times New Roman" w:hAnsi="Times New Roman" w:hint="eastAsia"/>
        </w:rPr>
        <w:t>3</w:t>
      </w:r>
      <w:r w:rsidRPr="00582E0B">
        <w:rPr>
          <w:rFonts w:ascii="Times New Roman" w:hAnsi="Times New Roman"/>
        </w:rPr>
        <w:t>0</w:t>
      </w:r>
      <w:r w:rsidRPr="00582E0B">
        <w:rPr>
          <w:rFonts w:ascii="Times New Roman" w:hAnsi="Times New Roman" w:hint="eastAsia"/>
        </w:rPr>
        <w:t>條</w:t>
      </w:r>
      <w:r w:rsidRPr="00582E0B">
        <w:rPr>
          <w:rFonts w:ascii="Times New Roman" w:hAnsi="Times New Roman"/>
        </w:rPr>
        <w:t>規範及我國</w:t>
      </w:r>
      <w:r w:rsidRPr="00582E0B">
        <w:rPr>
          <w:rFonts w:ascii="Times New Roman" w:hAnsi="Times New Roman" w:hint="eastAsia"/>
        </w:rPr>
        <w:t>憲法增修條文第</w:t>
      </w:r>
      <w:r w:rsidRPr="00582E0B">
        <w:rPr>
          <w:rFonts w:ascii="Times New Roman" w:hAnsi="Times New Roman" w:hint="eastAsia"/>
        </w:rPr>
        <w:lastRenderedPageBreak/>
        <w:t>10</w:t>
      </w:r>
      <w:r w:rsidRPr="00582E0B">
        <w:rPr>
          <w:rFonts w:ascii="Times New Roman" w:hAnsi="Times New Roman" w:hint="eastAsia"/>
        </w:rPr>
        <w:t>條第</w:t>
      </w:r>
      <w:r w:rsidRPr="00582E0B">
        <w:rPr>
          <w:rFonts w:ascii="Times New Roman" w:hAnsi="Times New Roman" w:hint="eastAsia"/>
        </w:rPr>
        <w:t>7</w:t>
      </w:r>
      <w:r w:rsidRPr="00582E0B">
        <w:rPr>
          <w:rFonts w:ascii="Times New Roman" w:hAnsi="Times New Roman" w:hint="eastAsia"/>
        </w:rPr>
        <w:t>項皆強調國家應保障身心障礙者無障礙環境之建構。</w:t>
      </w:r>
      <w:proofErr w:type="gramStart"/>
      <w:r w:rsidRPr="00582E0B">
        <w:rPr>
          <w:rFonts w:ascii="Times New Roman" w:hAnsi="Times New Roman"/>
        </w:rPr>
        <w:t>身權法</w:t>
      </w:r>
      <w:proofErr w:type="gramEnd"/>
      <w:r w:rsidRPr="00582E0B">
        <w:rPr>
          <w:rFonts w:ascii="Times New Roman" w:hAnsi="Times New Roman"/>
        </w:rPr>
        <w:t>第</w:t>
      </w:r>
      <w:r w:rsidRPr="00582E0B">
        <w:rPr>
          <w:rFonts w:ascii="Times New Roman" w:hAnsi="Times New Roman"/>
        </w:rPr>
        <w:t>53</w:t>
      </w:r>
      <w:r w:rsidRPr="00582E0B">
        <w:rPr>
          <w:rFonts w:ascii="Times New Roman" w:hAnsi="Times New Roman"/>
        </w:rPr>
        <w:t>條、鐵路法</w:t>
      </w:r>
      <w:r w:rsidRPr="00582E0B">
        <w:rPr>
          <w:rFonts w:ascii="Times New Roman" w:hAnsi="Times New Roman" w:hint="eastAsia"/>
        </w:rPr>
        <w:t>第</w:t>
      </w:r>
      <w:r w:rsidRPr="00582E0B">
        <w:rPr>
          <w:rFonts w:ascii="Times New Roman" w:hAnsi="Times New Roman"/>
        </w:rPr>
        <w:t>56</w:t>
      </w:r>
      <w:r w:rsidRPr="00582E0B">
        <w:rPr>
          <w:rFonts w:ascii="Times New Roman" w:hAnsi="Times New Roman" w:hint="eastAsia"/>
        </w:rPr>
        <w:t>條之</w:t>
      </w:r>
      <w:r w:rsidRPr="00582E0B">
        <w:rPr>
          <w:rFonts w:ascii="Times New Roman" w:hAnsi="Times New Roman"/>
        </w:rPr>
        <w:t>1</w:t>
      </w:r>
      <w:r w:rsidRPr="00582E0B">
        <w:rPr>
          <w:rFonts w:ascii="Times New Roman" w:hAnsi="Times New Roman"/>
        </w:rPr>
        <w:t>第</w:t>
      </w:r>
      <w:r w:rsidRPr="00582E0B">
        <w:rPr>
          <w:rFonts w:ascii="Times New Roman" w:hAnsi="Times New Roman"/>
        </w:rPr>
        <w:t>2</w:t>
      </w:r>
      <w:r w:rsidRPr="00582E0B">
        <w:rPr>
          <w:rFonts w:ascii="Times New Roman" w:hAnsi="Times New Roman"/>
        </w:rPr>
        <w:t>項、大眾運輸工具無障礙設施設置辦法相關規定（詳如調查意見一），</w:t>
      </w:r>
      <w:r w:rsidRPr="00582E0B">
        <w:rPr>
          <w:rFonts w:ascii="Times New Roman" w:hAnsi="Times New Roman"/>
          <w:u w:val="single"/>
        </w:rPr>
        <w:t>明定運輸營運者應提供無障礙運輸服務，若無</w:t>
      </w:r>
      <w:r w:rsidRPr="00DF1330">
        <w:rPr>
          <w:rFonts w:ascii="Times New Roman" w:hAnsi="Times New Roman"/>
          <w:u w:val="single"/>
        </w:rPr>
        <w:t>法提供</w:t>
      </w:r>
      <w:r>
        <w:rPr>
          <w:rFonts w:ascii="Times New Roman" w:hAnsi="Times New Roman" w:hint="eastAsia"/>
          <w:u w:val="single"/>
        </w:rPr>
        <w:t>時</w:t>
      </w:r>
      <w:r w:rsidRPr="00DF1330">
        <w:rPr>
          <w:rFonts w:ascii="Times New Roman" w:hAnsi="Times New Roman"/>
          <w:u w:val="single"/>
        </w:rPr>
        <w:t>，應邀集身心障礙團體代表、社政機關等</w:t>
      </w:r>
      <w:proofErr w:type="gramStart"/>
      <w:r w:rsidRPr="00DF1330">
        <w:rPr>
          <w:rFonts w:ascii="Times New Roman" w:hAnsi="Times New Roman"/>
          <w:u w:val="single"/>
        </w:rPr>
        <w:t>研</w:t>
      </w:r>
      <w:proofErr w:type="gramEnd"/>
      <w:r w:rsidRPr="00DF1330">
        <w:rPr>
          <w:rFonts w:ascii="Times New Roman" w:hAnsi="Times New Roman"/>
          <w:u w:val="single"/>
        </w:rPr>
        <w:t>商並獲同意</w:t>
      </w:r>
      <w:r>
        <w:rPr>
          <w:rFonts w:ascii="Times New Roman" w:hAnsi="Times New Roman" w:hint="eastAsia"/>
          <w:u w:val="single"/>
        </w:rPr>
        <w:t>不適用該規定</w:t>
      </w:r>
      <w:r w:rsidRPr="00DF1330">
        <w:rPr>
          <w:rFonts w:ascii="Times New Roman" w:hAnsi="Times New Roman"/>
          <w:u w:val="single"/>
        </w:rPr>
        <w:t>，鐵路法並規定鐵路機構應依實際需求提供無障礙運輸服務</w:t>
      </w:r>
      <w:r w:rsidRPr="00DF1330">
        <w:rPr>
          <w:rFonts w:ascii="Times New Roman" w:hAnsi="Times New Roman"/>
        </w:rPr>
        <w:t>。大眾運輸工具應依中央交通主管機關訂定之規範設置無障礙設施及設備，鐵路客車依規定應設置輔助乘客上下客車、乘坐客車之無障礙設施如衛生設備（無障礙廁所）、輪椅停靠及固定設施等，</w:t>
      </w:r>
      <w:proofErr w:type="gramStart"/>
      <w:r w:rsidRPr="00DF1330">
        <w:rPr>
          <w:rFonts w:ascii="Times New Roman" w:hAnsi="Times New Roman"/>
          <w:u w:val="single"/>
        </w:rPr>
        <w:t>臺</w:t>
      </w:r>
      <w:proofErr w:type="gramEnd"/>
      <w:r w:rsidRPr="00DF1330">
        <w:rPr>
          <w:rFonts w:ascii="Times New Roman" w:hAnsi="Times New Roman"/>
          <w:u w:val="single"/>
        </w:rPr>
        <w:t>鐵公司所提供客運服務屬發展大眾運輸條例規定之鐵路運輸業，其所屬觀光列車有發展大眾運輸條例之適用</w:t>
      </w:r>
      <w:r w:rsidRPr="00DF1330">
        <w:rPr>
          <w:rFonts w:ascii="Times New Roman" w:hAnsi="Times New Roman"/>
        </w:rPr>
        <w:t>。</w:t>
      </w:r>
      <w:proofErr w:type="gramStart"/>
      <w:r w:rsidRPr="00DF1330">
        <w:rPr>
          <w:rFonts w:ascii="Times New Roman" w:hAnsi="Times New Roman"/>
        </w:rPr>
        <w:t>且</w:t>
      </w:r>
      <w:r>
        <w:rPr>
          <w:rFonts w:ascii="Times New Roman" w:hAnsi="Times New Roman"/>
          <w:u w:val="single"/>
        </w:rPr>
        <w:t>身權法</w:t>
      </w:r>
      <w:proofErr w:type="gramEnd"/>
      <w:r w:rsidRPr="00DF1330">
        <w:rPr>
          <w:rFonts w:ascii="Times New Roman" w:hAnsi="Times New Roman"/>
          <w:u w:val="single"/>
        </w:rPr>
        <w:t>第</w:t>
      </w:r>
      <w:r w:rsidRPr="00DF1330">
        <w:rPr>
          <w:rFonts w:ascii="Times New Roman" w:hAnsi="Times New Roman"/>
          <w:u w:val="single"/>
        </w:rPr>
        <w:t>2</w:t>
      </w:r>
      <w:r w:rsidRPr="00DF1330">
        <w:rPr>
          <w:rFonts w:ascii="Times New Roman" w:hAnsi="Times New Roman"/>
          <w:u w:val="single"/>
        </w:rPr>
        <w:t>條第</w:t>
      </w:r>
      <w:r w:rsidRPr="00DF1330">
        <w:rPr>
          <w:rFonts w:ascii="Times New Roman" w:hAnsi="Times New Roman"/>
          <w:u w:val="single"/>
        </w:rPr>
        <w:t>3</w:t>
      </w:r>
      <w:r w:rsidRPr="00DF1330">
        <w:rPr>
          <w:rFonts w:ascii="Times New Roman" w:hAnsi="Times New Roman"/>
          <w:u w:val="single"/>
        </w:rPr>
        <w:t>項第</w:t>
      </w:r>
      <w:r w:rsidRPr="00DF1330">
        <w:rPr>
          <w:rFonts w:ascii="Times New Roman" w:hAnsi="Times New Roman"/>
          <w:u w:val="single"/>
        </w:rPr>
        <w:t>6</w:t>
      </w:r>
      <w:r w:rsidRPr="00DF1330">
        <w:rPr>
          <w:rFonts w:ascii="Times New Roman" w:hAnsi="Times New Roman"/>
          <w:u w:val="single"/>
        </w:rPr>
        <w:t>款並明定交通部主責身心障礙者交通權益</w:t>
      </w:r>
      <w:r>
        <w:rPr>
          <w:rFonts w:ascii="Times New Roman" w:hAnsi="Times New Roman" w:hint="eastAsia"/>
          <w:u w:val="single"/>
        </w:rPr>
        <w:t>事項</w:t>
      </w:r>
      <w:r w:rsidRPr="00DF1330">
        <w:rPr>
          <w:rFonts w:ascii="Times New Roman" w:hAnsi="Times New Roman"/>
          <w:u w:val="single"/>
        </w:rPr>
        <w:t>：「交通主管機關負責身心障礙者生活通信、大眾運輸工具、交通設施與公共停車場等相關權益之規劃、推動及監督等事項。</w:t>
      </w:r>
      <w:r w:rsidRPr="00DF1330">
        <w:rPr>
          <w:rFonts w:ascii="Times New Roman" w:hAnsi="Times New Roman"/>
        </w:rPr>
        <w:t>」</w:t>
      </w:r>
    </w:p>
    <w:p w:rsidR="000E2B6B" w:rsidRPr="00DF1330" w:rsidRDefault="000E2B6B" w:rsidP="000E2B6B">
      <w:pPr>
        <w:pStyle w:val="3"/>
        <w:numPr>
          <w:ilvl w:val="2"/>
          <w:numId w:val="1"/>
        </w:numPr>
        <w:rPr>
          <w:rFonts w:ascii="Times New Roman" w:hAnsi="Times New Roman"/>
        </w:rPr>
      </w:pPr>
      <w:r w:rsidRPr="00DF1330">
        <w:rPr>
          <w:rFonts w:ascii="Times New Roman" w:hAnsi="Times New Roman"/>
        </w:rPr>
        <w:t>查</w:t>
      </w:r>
      <w:proofErr w:type="gramStart"/>
      <w:r w:rsidRPr="00DF1330">
        <w:rPr>
          <w:rFonts w:ascii="Times New Roman" w:hAnsi="Times New Roman"/>
        </w:rPr>
        <w:t>臺</w:t>
      </w:r>
      <w:proofErr w:type="gramEnd"/>
      <w:r w:rsidRPr="00DF1330">
        <w:rPr>
          <w:rFonts w:ascii="Times New Roman" w:hAnsi="Times New Roman"/>
        </w:rPr>
        <w:t>鐵公司自</w:t>
      </w:r>
      <w:r w:rsidRPr="00DF1330">
        <w:rPr>
          <w:rFonts w:ascii="Times New Roman" w:hAnsi="Times New Roman"/>
        </w:rPr>
        <w:tab/>
      </w:r>
      <w:r w:rsidRPr="00DF1330">
        <w:rPr>
          <w:rFonts w:ascii="Times New Roman" w:hAnsi="Times New Roman"/>
        </w:rPr>
        <w:t>交通部臺鐵局時期即</w:t>
      </w:r>
      <w:proofErr w:type="gramStart"/>
      <w:r w:rsidRPr="00DF1330">
        <w:rPr>
          <w:rFonts w:ascii="Times New Roman" w:hAnsi="Times New Roman"/>
        </w:rPr>
        <w:t>規劃鳴日號</w:t>
      </w:r>
      <w:proofErr w:type="gramEnd"/>
      <w:r w:rsidRPr="00DF1330">
        <w:rPr>
          <w:rFonts w:ascii="Times New Roman" w:hAnsi="Times New Roman"/>
        </w:rPr>
        <w:t>、環島之星、</w:t>
      </w:r>
      <w:proofErr w:type="gramStart"/>
      <w:r w:rsidRPr="00DF1330">
        <w:rPr>
          <w:rFonts w:ascii="Times New Roman" w:hAnsi="Times New Roman"/>
        </w:rPr>
        <w:t>藍皮解憂</w:t>
      </w:r>
      <w:proofErr w:type="gramEnd"/>
      <w:r w:rsidRPr="00DF1330">
        <w:rPr>
          <w:rFonts w:ascii="Times New Roman" w:hAnsi="Times New Roman"/>
        </w:rPr>
        <w:t>號、</w:t>
      </w:r>
      <w:proofErr w:type="gramStart"/>
      <w:r w:rsidRPr="00DF1330">
        <w:rPr>
          <w:rFonts w:ascii="Times New Roman" w:hAnsi="Times New Roman"/>
        </w:rPr>
        <w:t>兩鐵旅遊</w:t>
      </w:r>
      <w:proofErr w:type="gramEnd"/>
      <w:r w:rsidRPr="00DF1330">
        <w:rPr>
          <w:rFonts w:ascii="Times New Roman" w:hAnsi="Times New Roman"/>
        </w:rPr>
        <w:t>列車、仲夏寶島號、郵輪式列車等觀光列車，然僅有仲夏寶島號、郵輪式列車有連掛莒光號無障礙設施車廂，餘皆未設置無障礙設施，相關列車</w:t>
      </w:r>
      <w:r>
        <w:rPr>
          <w:rFonts w:ascii="Times New Roman" w:hAnsi="Times New Roman" w:hint="eastAsia"/>
        </w:rPr>
        <w:t>未</w:t>
      </w:r>
      <w:r w:rsidRPr="00DF1330">
        <w:rPr>
          <w:rFonts w:ascii="Times New Roman" w:hAnsi="Times New Roman"/>
        </w:rPr>
        <w:t>規劃無障礙設施之原因，</w:t>
      </w:r>
      <w:proofErr w:type="gramStart"/>
      <w:r w:rsidRPr="00DF1330">
        <w:rPr>
          <w:rFonts w:ascii="Times New Roman" w:hAnsi="Times New Roman"/>
        </w:rPr>
        <w:t>臺</w:t>
      </w:r>
      <w:proofErr w:type="gramEnd"/>
      <w:r w:rsidRPr="00DF1330">
        <w:rPr>
          <w:rFonts w:ascii="Times New Roman" w:hAnsi="Times New Roman"/>
        </w:rPr>
        <w:t>鐵公司稱</w:t>
      </w:r>
      <w:r>
        <w:rPr>
          <w:rFonts w:ascii="Times New Roman" w:hAnsi="Times New Roman" w:hint="eastAsia"/>
        </w:rPr>
        <w:t>係</w:t>
      </w:r>
      <w:r w:rsidRPr="00DF1330">
        <w:rPr>
          <w:rFonts w:ascii="Times New Roman" w:hAnsi="Times New Roman"/>
        </w:rPr>
        <w:t>因為專用觀光車輛，或為復古修復觀光車種，原始車廂即無配置（詳如下表</w:t>
      </w:r>
      <w:r>
        <w:rPr>
          <w:rFonts w:ascii="Times New Roman" w:hAnsi="Times New Roman" w:hint="eastAsia"/>
        </w:rPr>
        <w:t>4</w:t>
      </w:r>
      <w:r w:rsidRPr="00DF1330">
        <w:rPr>
          <w:rFonts w:ascii="Times New Roman" w:hAnsi="Times New Roman"/>
        </w:rPr>
        <w:t>）：</w:t>
      </w:r>
    </w:p>
    <w:p w:rsidR="000E2B6B" w:rsidRPr="00DF1330" w:rsidRDefault="000E2B6B" w:rsidP="000E2B6B">
      <w:pPr>
        <w:pStyle w:val="a3"/>
        <w:spacing w:before="120"/>
        <w:jc w:val="center"/>
        <w:rPr>
          <w:rFonts w:ascii="Times New Roman" w:hAnsi="Times New Roman"/>
          <w:b/>
        </w:rPr>
      </w:pPr>
      <w:proofErr w:type="gramStart"/>
      <w:r w:rsidRPr="00DF1330">
        <w:rPr>
          <w:rFonts w:ascii="Times New Roman" w:hAnsi="Times New Roman"/>
          <w:b/>
        </w:rPr>
        <w:t>臺</w:t>
      </w:r>
      <w:proofErr w:type="gramEnd"/>
      <w:r w:rsidRPr="00DF1330">
        <w:rPr>
          <w:rFonts w:ascii="Times New Roman" w:hAnsi="Times New Roman"/>
          <w:b/>
        </w:rPr>
        <w:t>鐵公司觀光列車無障礙空間規劃情形一覽表</w:t>
      </w:r>
    </w:p>
    <w:tbl>
      <w:tblPr>
        <w:tblStyle w:val="af6"/>
        <w:tblW w:w="5000" w:type="pct"/>
        <w:tblLayout w:type="fixed"/>
        <w:tblLook w:val="04A0" w:firstRow="1" w:lastRow="0" w:firstColumn="1" w:lastColumn="0" w:noHBand="0" w:noVBand="1"/>
      </w:tblPr>
      <w:tblGrid>
        <w:gridCol w:w="421"/>
        <w:gridCol w:w="2125"/>
        <w:gridCol w:w="2269"/>
        <w:gridCol w:w="1701"/>
        <w:gridCol w:w="2318"/>
      </w:tblGrid>
      <w:tr w:rsidR="000E2B6B" w:rsidRPr="00DF1330" w:rsidTr="008B1025">
        <w:trPr>
          <w:tblHeader/>
        </w:trPr>
        <w:tc>
          <w:tcPr>
            <w:tcW w:w="238"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項次</w:t>
            </w:r>
          </w:p>
        </w:tc>
        <w:tc>
          <w:tcPr>
            <w:tcW w:w="1203"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列車名</w:t>
            </w:r>
          </w:p>
        </w:tc>
        <w:tc>
          <w:tcPr>
            <w:tcW w:w="1284"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行駛區間</w:t>
            </w:r>
            <w:r w:rsidRPr="00DF1330">
              <w:rPr>
                <w:rFonts w:ascii="Times New Roman"/>
                <w:bCs/>
                <w:kern w:val="32"/>
                <w:sz w:val="24"/>
                <w:szCs w:val="48"/>
              </w:rPr>
              <w:t>（車站名</w:t>
            </w:r>
            <w:r w:rsidRPr="00DF1330">
              <w:rPr>
                <w:rFonts w:ascii="Times New Roman"/>
                <w:bCs/>
                <w:kern w:val="32"/>
                <w:sz w:val="24"/>
                <w:szCs w:val="48"/>
              </w:rPr>
              <w:t>-</w:t>
            </w:r>
            <w:r w:rsidRPr="00DF1330">
              <w:rPr>
                <w:rFonts w:ascii="Times New Roman"/>
                <w:bCs/>
                <w:kern w:val="32"/>
                <w:sz w:val="24"/>
                <w:szCs w:val="48"/>
              </w:rPr>
              <w:t>車站名）</w:t>
            </w:r>
          </w:p>
        </w:tc>
        <w:tc>
          <w:tcPr>
            <w:tcW w:w="963"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首航日期</w:t>
            </w:r>
          </w:p>
          <w:p w:rsidR="000E2B6B" w:rsidRPr="00DF1330" w:rsidRDefault="000E2B6B" w:rsidP="008B1025">
            <w:pPr>
              <w:jc w:val="center"/>
              <w:outlineLvl w:val="1"/>
              <w:rPr>
                <w:rFonts w:ascii="Times New Roman"/>
                <w:bCs/>
                <w:kern w:val="32"/>
                <w:sz w:val="28"/>
                <w:szCs w:val="48"/>
              </w:rPr>
            </w:pPr>
            <w:proofErr w:type="gramStart"/>
            <w:r w:rsidRPr="00DF1330">
              <w:rPr>
                <w:rFonts w:ascii="Times New Roman"/>
                <w:bCs/>
                <w:kern w:val="32"/>
                <w:sz w:val="24"/>
                <w:szCs w:val="48"/>
              </w:rPr>
              <w:t>（</w:t>
            </w:r>
            <w:proofErr w:type="gramEnd"/>
            <w:r w:rsidRPr="00DF1330">
              <w:rPr>
                <w:rFonts w:ascii="Times New Roman"/>
                <w:bCs/>
                <w:kern w:val="32"/>
                <w:sz w:val="24"/>
                <w:szCs w:val="48"/>
              </w:rPr>
              <w:t>年</w:t>
            </w:r>
            <w:r w:rsidRPr="00DF1330">
              <w:rPr>
                <w:rFonts w:ascii="Times New Roman"/>
                <w:bCs/>
                <w:kern w:val="32"/>
                <w:sz w:val="24"/>
                <w:szCs w:val="48"/>
              </w:rPr>
              <w:t>.</w:t>
            </w:r>
            <w:r w:rsidRPr="00DF1330">
              <w:rPr>
                <w:rFonts w:ascii="Times New Roman"/>
                <w:bCs/>
                <w:kern w:val="32"/>
                <w:sz w:val="24"/>
                <w:szCs w:val="48"/>
              </w:rPr>
              <w:t>月</w:t>
            </w:r>
            <w:r w:rsidRPr="00DF1330">
              <w:rPr>
                <w:rFonts w:ascii="Times New Roman"/>
                <w:bCs/>
                <w:kern w:val="32"/>
                <w:sz w:val="24"/>
                <w:szCs w:val="48"/>
              </w:rPr>
              <w:t>.</w:t>
            </w:r>
            <w:r w:rsidRPr="00DF1330">
              <w:rPr>
                <w:rFonts w:ascii="Times New Roman"/>
                <w:bCs/>
                <w:kern w:val="32"/>
                <w:sz w:val="24"/>
                <w:szCs w:val="48"/>
              </w:rPr>
              <w:t>日</w:t>
            </w:r>
            <w:proofErr w:type="gramStart"/>
            <w:r w:rsidRPr="00DF1330">
              <w:rPr>
                <w:rFonts w:ascii="Times New Roman"/>
                <w:bCs/>
                <w:kern w:val="32"/>
                <w:sz w:val="24"/>
                <w:szCs w:val="48"/>
              </w:rPr>
              <w:t>）</w:t>
            </w:r>
            <w:proofErr w:type="gramEnd"/>
          </w:p>
        </w:tc>
        <w:tc>
          <w:tcPr>
            <w:tcW w:w="1312"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列車無障礙設施</w:t>
            </w:r>
          </w:p>
        </w:tc>
      </w:tr>
      <w:tr w:rsidR="000E2B6B" w:rsidRPr="00DF1330" w:rsidTr="008B1025">
        <w:trPr>
          <w:trHeight w:val="720"/>
        </w:trPr>
        <w:tc>
          <w:tcPr>
            <w:tcW w:w="238"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w:t>
            </w:r>
          </w:p>
        </w:tc>
        <w:tc>
          <w:tcPr>
            <w:tcW w:w="120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proofErr w:type="gramStart"/>
            <w:r w:rsidRPr="00DF1330">
              <w:rPr>
                <w:rFonts w:ascii="Times New Roman"/>
                <w:bCs/>
                <w:kern w:val="32"/>
                <w:sz w:val="28"/>
                <w:szCs w:val="48"/>
              </w:rPr>
              <w:t>鳴日號</w:t>
            </w:r>
            <w:proofErr w:type="gramEnd"/>
          </w:p>
        </w:tc>
        <w:tc>
          <w:tcPr>
            <w:tcW w:w="1284"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依行程規劃</w:t>
            </w:r>
          </w:p>
        </w:tc>
        <w:tc>
          <w:tcPr>
            <w:tcW w:w="96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109.12.31</w:t>
            </w:r>
          </w:p>
        </w:tc>
        <w:tc>
          <w:tcPr>
            <w:tcW w:w="1312" w:type="pct"/>
            <w:shd w:val="clear" w:color="auto" w:fill="F2DBDB" w:themeFill="accent2" w:themeFillTint="33"/>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無，為專用觀光車種。</w:t>
            </w:r>
          </w:p>
        </w:tc>
      </w:tr>
      <w:tr w:rsidR="000E2B6B" w:rsidRPr="00DF1330" w:rsidTr="008B1025">
        <w:trPr>
          <w:trHeight w:val="702"/>
        </w:trPr>
        <w:tc>
          <w:tcPr>
            <w:tcW w:w="238"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lastRenderedPageBreak/>
              <w:t>2</w:t>
            </w:r>
          </w:p>
        </w:tc>
        <w:tc>
          <w:tcPr>
            <w:tcW w:w="120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環島之星</w:t>
            </w:r>
          </w:p>
        </w:tc>
        <w:tc>
          <w:tcPr>
            <w:tcW w:w="1284"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proofErr w:type="gramStart"/>
            <w:r w:rsidRPr="00DF1330">
              <w:rPr>
                <w:rFonts w:ascii="Times New Roman"/>
                <w:bCs/>
                <w:kern w:val="32"/>
                <w:sz w:val="28"/>
                <w:szCs w:val="48"/>
              </w:rPr>
              <w:t>臺</w:t>
            </w:r>
            <w:proofErr w:type="gramEnd"/>
            <w:r w:rsidRPr="00DF1330">
              <w:rPr>
                <w:rFonts w:ascii="Times New Roman"/>
                <w:bCs/>
                <w:kern w:val="32"/>
                <w:sz w:val="28"/>
                <w:szCs w:val="48"/>
              </w:rPr>
              <w:t>北</w:t>
            </w:r>
            <w:r w:rsidRPr="00DF1330">
              <w:rPr>
                <w:rFonts w:ascii="Times New Roman"/>
                <w:bCs/>
                <w:kern w:val="32"/>
                <w:sz w:val="28"/>
                <w:szCs w:val="48"/>
              </w:rPr>
              <w:t>-</w:t>
            </w:r>
            <w:proofErr w:type="gramStart"/>
            <w:r w:rsidRPr="00DF1330">
              <w:rPr>
                <w:rFonts w:ascii="Times New Roman"/>
                <w:bCs/>
                <w:kern w:val="32"/>
                <w:sz w:val="28"/>
                <w:szCs w:val="48"/>
              </w:rPr>
              <w:t>臺</w:t>
            </w:r>
            <w:proofErr w:type="gramEnd"/>
            <w:r w:rsidRPr="00DF1330">
              <w:rPr>
                <w:rFonts w:ascii="Times New Roman"/>
                <w:bCs/>
                <w:kern w:val="32"/>
                <w:sz w:val="28"/>
                <w:szCs w:val="48"/>
              </w:rPr>
              <w:t>北</w:t>
            </w:r>
          </w:p>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（環島）</w:t>
            </w:r>
          </w:p>
        </w:tc>
        <w:tc>
          <w:tcPr>
            <w:tcW w:w="96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112.1.17</w:t>
            </w:r>
          </w:p>
        </w:tc>
        <w:tc>
          <w:tcPr>
            <w:tcW w:w="1312" w:type="pct"/>
            <w:shd w:val="clear" w:color="auto" w:fill="F2DBDB" w:themeFill="accent2" w:themeFillTint="33"/>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無，為專用觀光車種。</w:t>
            </w:r>
          </w:p>
        </w:tc>
      </w:tr>
      <w:tr w:rsidR="000E2B6B" w:rsidRPr="00DF1330" w:rsidTr="008B1025">
        <w:trPr>
          <w:trHeight w:val="954"/>
        </w:trPr>
        <w:tc>
          <w:tcPr>
            <w:tcW w:w="238"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3</w:t>
            </w:r>
          </w:p>
        </w:tc>
        <w:tc>
          <w:tcPr>
            <w:tcW w:w="120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proofErr w:type="gramStart"/>
            <w:r w:rsidRPr="00DF1330">
              <w:rPr>
                <w:rFonts w:ascii="Times New Roman"/>
                <w:bCs/>
                <w:kern w:val="32"/>
                <w:sz w:val="28"/>
                <w:szCs w:val="48"/>
              </w:rPr>
              <w:t>藍皮解憂</w:t>
            </w:r>
            <w:proofErr w:type="gramEnd"/>
            <w:r w:rsidRPr="00DF1330">
              <w:rPr>
                <w:rFonts w:ascii="Times New Roman"/>
                <w:bCs/>
                <w:kern w:val="32"/>
                <w:sz w:val="28"/>
                <w:szCs w:val="48"/>
              </w:rPr>
              <w:t>號</w:t>
            </w:r>
          </w:p>
        </w:tc>
        <w:tc>
          <w:tcPr>
            <w:tcW w:w="1284"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枋寮</w:t>
            </w:r>
            <w:r w:rsidRPr="00DF1330">
              <w:rPr>
                <w:rFonts w:ascii="Times New Roman"/>
                <w:bCs/>
                <w:kern w:val="32"/>
                <w:sz w:val="28"/>
                <w:szCs w:val="48"/>
              </w:rPr>
              <w:t>-</w:t>
            </w:r>
            <w:r w:rsidRPr="00DF1330">
              <w:rPr>
                <w:rFonts w:ascii="Times New Roman"/>
                <w:bCs/>
                <w:kern w:val="32"/>
                <w:sz w:val="28"/>
                <w:szCs w:val="48"/>
              </w:rPr>
              <w:t>台東</w:t>
            </w:r>
          </w:p>
        </w:tc>
        <w:tc>
          <w:tcPr>
            <w:tcW w:w="96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110.10.23</w:t>
            </w:r>
          </w:p>
        </w:tc>
        <w:tc>
          <w:tcPr>
            <w:tcW w:w="1312" w:type="pct"/>
            <w:shd w:val="clear" w:color="auto" w:fill="F2DBDB" w:themeFill="accent2" w:themeFillTint="33"/>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無，為</w:t>
            </w:r>
            <w:bookmarkStart w:id="61" w:name="_Hlk195602905"/>
            <w:r w:rsidRPr="00DF1330">
              <w:rPr>
                <w:rFonts w:ascii="Times New Roman"/>
                <w:bCs/>
                <w:kern w:val="32"/>
                <w:sz w:val="28"/>
                <w:szCs w:val="48"/>
              </w:rPr>
              <w:t>復古修復觀光車種，原始車廂即無配置</w:t>
            </w:r>
            <w:bookmarkEnd w:id="61"/>
            <w:r w:rsidRPr="00DF1330">
              <w:rPr>
                <w:rFonts w:ascii="Times New Roman"/>
                <w:bCs/>
                <w:kern w:val="32"/>
                <w:sz w:val="28"/>
                <w:szCs w:val="48"/>
              </w:rPr>
              <w:t>。</w:t>
            </w:r>
          </w:p>
        </w:tc>
      </w:tr>
      <w:tr w:rsidR="000E2B6B" w:rsidRPr="00DF1330" w:rsidTr="008B1025">
        <w:trPr>
          <w:trHeight w:val="857"/>
        </w:trPr>
        <w:tc>
          <w:tcPr>
            <w:tcW w:w="238"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4</w:t>
            </w:r>
          </w:p>
        </w:tc>
        <w:tc>
          <w:tcPr>
            <w:tcW w:w="120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proofErr w:type="gramStart"/>
            <w:r w:rsidRPr="00DF1330">
              <w:rPr>
                <w:rFonts w:ascii="Times New Roman"/>
                <w:bCs/>
                <w:kern w:val="32"/>
                <w:sz w:val="28"/>
                <w:szCs w:val="48"/>
              </w:rPr>
              <w:t>兩鐵旅遊</w:t>
            </w:r>
            <w:proofErr w:type="gramEnd"/>
            <w:r w:rsidRPr="00DF1330">
              <w:rPr>
                <w:rFonts w:ascii="Times New Roman"/>
                <w:bCs/>
                <w:kern w:val="32"/>
                <w:sz w:val="28"/>
                <w:szCs w:val="48"/>
              </w:rPr>
              <w:t>列車</w:t>
            </w:r>
          </w:p>
        </w:tc>
        <w:tc>
          <w:tcPr>
            <w:tcW w:w="1284"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依行程規劃</w:t>
            </w:r>
          </w:p>
        </w:tc>
        <w:tc>
          <w:tcPr>
            <w:tcW w:w="96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112.3.3</w:t>
            </w:r>
          </w:p>
        </w:tc>
        <w:tc>
          <w:tcPr>
            <w:tcW w:w="1312" w:type="pct"/>
            <w:shd w:val="clear" w:color="auto" w:fill="F2DBDB" w:themeFill="accent2" w:themeFillTint="33"/>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無，為專用觀光車種。</w:t>
            </w:r>
          </w:p>
        </w:tc>
      </w:tr>
      <w:tr w:rsidR="000E2B6B" w:rsidRPr="00DF1330" w:rsidTr="008B1025">
        <w:trPr>
          <w:trHeight w:val="543"/>
        </w:trPr>
        <w:tc>
          <w:tcPr>
            <w:tcW w:w="238"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5</w:t>
            </w:r>
          </w:p>
        </w:tc>
        <w:tc>
          <w:tcPr>
            <w:tcW w:w="1203"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仲夏寶島號</w:t>
            </w:r>
          </w:p>
        </w:tc>
        <w:tc>
          <w:tcPr>
            <w:tcW w:w="1284"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花蓮</w:t>
            </w:r>
            <w:r w:rsidRPr="00DF1330">
              <w:rPr>
                <w:rFonts w:ascii="Times New Roman"/>
                <w:bCs/>
                <w:kern w:val="32"/>
                <w:sz w:val="28"/>
                <w:szCs w:val="48"/>
              </w:rPr>
              <w:t>-</w:t>
            </w:r>
            <w:r w:rsidRPr="00DF1330">
              <w:rPr>
                <w:rFonts w:ascii="Times New Roman"/>
                <w:bCs/>
                <w:kern w:val="32"/>
                <w:sz w:val="28"/>
                <w:szCs w:val="48"/>
              </w:rPr>
              <w:t>玉里</w:t>
            </w:r>
          </w:p>
        </w:tc>
        <w:tc>
          <w:tcPr>
            <w:tcW w:w="963"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110.10.30</w:t>
            </w:r>
          </w:p>
        </w:tc>
        <w:tc>
          <w:tcPr>
            <w:tcW w:w="1312" w:type="pct"/>
            <w:shd w:val="clear" w:color="auto" w:fill="auto"/>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有，連掛莒光號無障礙設施車廂。</w:t>
            </w:r>
          </w:p>
        </w:tc>
      </w:tr>
      <w:tr w:rsidR="000E2B6B" w:rsidRPr="00DF1330" w:rsidTr="008B1025">
        <w:trPr>
          <w:trHeight w:val="853"/>
        </w:trPr>
        <w:tc>
          <w:tcPr>
            <w:tcW w:w="238"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6</w:t>
            </w:r>
          </w:p>
        </w:tc>
        <w:tc>
          <w:tcPr>
            <w:tcW w:w="1203"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郵輪式列車</w:t>
            </w:r>
          </w:p>
        </w:tc>
        <w:tc>
          <w:tcPr>
            <w:tcW w:w="1284"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依行程規劃</w:t>
            </w:r>
          </w:p>
        </w:tc>
        <w:tc>
          <w:tcPr>
            <w:tcW w:w="963"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110.9.3</w:t>
            </w:r>
          </w:p>
        </w:tc>
        <w:tc>
          <w:tcPr>
            <w:tcW w:w="1312" w:type="pct"/>
            <w:shd w:val="clear" w:color="auto" w:fill="auto"/>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有，連掛莒光號無障礙設施車廂。</w:t>
            </w:r>
          </w:p>
        </w:tc>
      </w:tr>
    </w:tbl>
    <w:p w:rsidR="000E2B6B" w:rsidRPr="00DF1330" w:rsidRDefault="000E2B6B" w:rsidP="000E2B6B">
      <w:pPr>
        <w:spacing w:afterLines="50" w:after="228"/>
        <w:rPr>
          <w:rFonts w:ascii="Times New Roman"/>
          <w:sz w:val="28"/>
        </w:rPr>
      </w:pPr>
      <w:r w:rsidRPr="00DF1330">
        <w:rPr>
          <w:rFonts w:ascii="Times New Roman"/>
          <w:sz w:val="28"/>
        </w:rPr>
        <w:t>資料來源：本院整理自</w:t>
      </w:r>
      <w:proofErr w:type="gramStart"/>
      <w:r w:rsidRPr="00DF1330">
        <w:rPr>
          <w:rFonts w:ascii="Times New Roman"/>
          <w:sz w:val="28"/>
        </w:rPr>
        <w:t>臺</w:t>
      </w:r>
      <w:proofErr w:type="gramEnd"/>
      <w:r w:rsidRPr="00DF1330">
        <w:rPr>
          <w:rFonts w:ascii="Times New Roman"/>
          <w:sz w:val="28"/>
        </w:rPr>
        <w:t>鐵公司提供資料。</w:t>
      </w:r>
    </w:p>
    <w:p w:rsidR="000E2B6B" w:rsidRPr="00DF1330" w:rsidRDefault="000E2B6B" w:rsidP="000E2B6B">
      <w:pPr>
        <w:pStyle w:val="3"/>
        <w:numPr>
          <w:ilvl w:val="2"/>
          <w:numId w:val="1"/>
        </w:numPr>
        <w:rPr>
          <w:rFonts w:ascii="Times New Roman" w:hAnsi="Times New Roman"/>
        </w:rPr>
      </w:pPr>
      <w:proofErr w:type="gramStart"/>
      <w:r w:rsidRPr="00DF1330">
        <w:rPr>
          <w:rFonts w:ascii="Times New Roman" w:hAnsi="Times New Roman"/>
        </w:rPr>
        <w:t>然查</w:t>
      </w:r>
      <w:r>
        <w:rPr>
          <w:rFonts w:ascii="Times New Roman" w:hAnsi="Times New Roman"/>
        </w:rPr>
        <w:t>身權</w:t>
      </w:r>
      <w:proofErr w:type="gramEnd"/>
      <w:r>
        <w:rPr>
          <w:rFonts w:ascii="Times New Roman" w:hAnsi="Times New Roman"/>
        </w:rPr>
        <w:t>法</w:t>
      </w:r>
      <w:r w:rsidRPr="00DF1330">
        <w:rPr>
          <w:rFonts w:ascii="Times New Roman" w:hAnsi="Times New Roman"/>
        </w:rPr>
        <w:t>已有</w:t>
      </w:r>
      <w:proofErr w:type="gramStart"/>
      <w:r w:rsidRPr="00DF1330">
        <w:rPr>
          <w:rFonts w:ascii="Times New Roman" w:hAnsi="Times New Roman"/>
        </w:rPr>
        <w:t>明定無障礙</w:t>
      </w:r>
      <w:proofErr w:type="gramEnd"/>
      <w:r w:rsidRPr="00DF1330">
        <w:rPr>
          <w:rFonts w:ascii="Times New Roman" w:hAnsi="Times New Roman"/>
        </w:rPr>
        <w:t>運輸服務之規範及</w:t>
      </w:r>
      <w:proofErr w:type="gramStart"/>
      <w:r w:rsidRPr="00DF1330">
        <w:rPr>
          <w:rFonts w:ascii="Times New Roman" w:hAnsi="Times New Roman"/>
        </w:rPr>
        <w:t>研</w:t>
      </w:r>
      <w:proofErr w:type="gramEnd"/>
      <w:r w:rsidRPr="00DF1330">
        <w:rPr>
          <w:rFonts w:ascii="Times New Roman" w:hAnsi="Times New Roman"/>
        </w:rPr>
        <w:t>商機制，運輸營運者</w:t>
      </w:r>
      <w:r w:rsidRPr="00DF1330">
        <w:rPr>
          <w:rFonts w:ascii="Times New Roman" w:hAnsi="Times New Roman"/>
          <w:b/>
          <w:u w:val="single"/>
        </w:rPr>
        <w:t>應經邀集身心障礙團體代表、社政機關等</w:t>
      </w:r>
      <w:proofErr w:type="gramStart"/>
      <w:r w:rsidRPr="00DF1330">
        <w:rPr>
          <w:rFonts w:ascii="Times New Roman" w:hAnsi="Times New Roman"/>
          <w:b/>
          <w:u w:val="single"/>
        </w:rPr>
        <w:t>研</w:t>
      </w:r>
      <w:proofErr w:type="gramEnd"/>
      <w:r w:rsidRPr="00DF1330">
        <w:rPr>
          <w:rFonts w:ascii="Times New Roman" w:hAnsi="Times New Roman"/>
          <w:b/>
          <w:u w:val="single"/>
        </w:rPr>
        <w:t>商，並獲同意後，始能</w:t>
      </w:r>
      <w:proofErr w:type="gramStart"/>
      <w:r w:rsidRPr="00DF1330">
        <w:rPr>
          <w:rFonts w:ascii="Times New Roman" w:hAnsi="Times New Roman"/>
          <w:b/>
          <w:u w:val="single"/>
        </w:rPr>
        <w:t>不適用</w:t>
      </w:r>
      <w:r>
        <w:rPr>
          <w:rFonts w:ascii="Times New Roman" w:hAnsi="Times New Roman"/>
          <w:b/>
          <w:u w:val="single"/>
        </w:rPr>
        <w:t>身權法</w:t>
      </w:r>
      <w:proofErr w:type="gramEnd"/>
      <w:r w:rsidRPr="00DF1330">
        <w:rPr>
          <w:rFonts w:ascii="Times New Roman" w:hAnsi="Times New Roman"/>
          <w:b/>
          <w:u w:val="single"/>
        </w:rPr>
        <w:t>第</w:t>
      </w:r>
      <w:r w:rsidRPr="00DF1330">
        <w:rPr>
          <w:rFonts w:ascii="Times New Roman" w:hAnsi="Times New Roman"/>
          <w:b/>
          <w:u w:val="single"/>
        </w:rPr>
        <w:t>53</w:t>
      </w:r>
      <w:r w:rsidRPr="00DF1330">
        <w:rPr>
          <w:rFonts w:ascii="Times New Roman" w:hAnsi="Times New Roman"/>
          <w:b/>
          <w:u w:val="single"/>
        </w:rPr>
        <w:t>條第</w:t>
      </w:r>
      <w:r w:rsidRPr="00DF1330">
        <w:rPr>
          <w:rFonts w:ascii="Times New Roman" w:hAnsi="Times New Roman"/>
          <w:b/>
          <w:u w:val="single"/>
        </w:rPr>
        <w:t>1</w:t>
      </w:r>
      <w:r w:rsidRPr="00DF1330">
        <w:rPr>
          <w:rFonts w:ascii="Times New Roman" w:hAnsi="Times New Roman"/>
          <w:b/>
          <w:u w:val="single"/>
        </w:rPr>
        <w:t>項之無障礙運輸規定</w:t>
      </w:r>
      <w:r w:rsidRPr="00DF1330">
        <w:rPr>
          <w:rFonts w:ascii="Times New Roman" w:hAnsi="Times New Roman"/>
        </w:rPr>
        <w:t>，</w:t>
      </w:r>
      <w:proofErr w:type="gramStart"/>
      <w:r w:rsidRPr="00DF1330">
        <w:rPr>
          <w:rFonts w:ascii="Times New Roman" w:hAnsi="Times New Roman"/>
        </w:rPr>
        <w:t>臺</w:t>
      </w:r>
      <w:proofErr w:type="gramEnd"/>
      <w:r w:rsidRPr="00DF1330">
        <w:rPr>
          <w:rFonts w:ascii="Times New Roman" w:hAnsi="Times New Roman"/>
        </w:rPr>
        <w:t>鐵公司於運行前</w:t>
      </w:r>
      <w:r>
        <w:rPr>
          <w:rFonts w:ascii="Times New Roman" w:hAnsi="Times New Roman" w:hint="eastAsia"/>
        </w:rPr>
        <w:t>卻</w:t>
      </w:r>
      <w:r w:rsidRPr="00DF1330">
        <w:rPr>
          <w:rFonts w:ascii="Times New Roman" w:hAnsi="Times New Roman"/>
        </w:rPr>
        <w:t>皆無辦理</w:t>
      </w:r>
      <w:proofErr w:type="gramStart"/>
      <w:r w:rsidRPr="00DF1330">
        <w:rPr>
          <w:rFonts w:ascii="Times New Roman" w:hAnsi="Times New Roman"/>
        </w:rPr>
        <w:t>研</w:t>
      </w:r>
      <w:proofErr w:type="gramEnd"/>
      <w:r w:rsidRPr="00DF1330">
        <w:rPr>
          <w:rFonts w:ascii="Times New Roman" w:hAnsi="Times New Roman"/>
        </w:rPr>
        <w:t>商，交通部於約詢補充資料起初稱</w:t>
      </w:r>
      <w:r>
        <w:rPr>
          <w:rFonts w:ascii="Times New Roman" w:hAnsi="Times New Roman" w:hint="eastAsia"/>
        </w:rPr>
        <w:t>：</w:t>
      </w:r>
      <w:r w:rsidRPr="00DF1330">
        <w:rPr>
          <w:rFonts w:ascii="Times New Roman" w:hAnsi="Times New Roman"/>
        </w:rPr>
        <w:t>「因現行觀光列車改造及設備</w:t>
      </w:r>
      <w:proofErr w:type="gramStart"/>
      <w:r w:rsidRPr="00DF1330">
        <w:rPr>
          <w:rFonts w:ascii="Times New Roman" w:hAnsi="Times New Roman"/>
        </w:rPr>
        <w:t>更新均於</w:t>
      </w:r>
      <w:r w:rsidRPr="00DF1330">
        <w:rPr>
          <w:rFonts w:ascii="Times New Roman" w:hAnsi="Times New Roman"/>
        </w:rPr>
        <w:t>98</w:t>
      </w:r>
      <w:r w:rsidRPr="00DF1330">
        <w:rPr>
          <w:rFonts w:ascii="Times New Roman" w:hAnsi="Times New Roman"/>
        </w:rPr>
        <w:t>年</w:t>
      </w:r>
      <w:proofErr w:type="gramEnd"/>
      <w:r w:rsidRPr="00DF1330">
        <w:rPr>
          <w:rFonts w:ascii="Times New Roman" w:hAnsi="Times New Roman"/>
        </w:rPr>
        <w:t>至</w:t>
      </w:r>
      <w:r w:rsidRPr="00DF1330">
        <w:rPr>
          <w:rFonts w:ascii="Times New Roman" w:hAnsi="Times New Roman"/>
        </w:rPr>
        <w:t>110</w:t>
      </w:r>
      <w:r w:rsidRPr="00DF1330">
        <w:rPr>
          <w:rFonts w:ascii="Times New Roman" w:hAnsi="Times New Roman"/>
        </w:rPr>
        <w:t>年間進行，</w:t>
      </w:r>
      <w:proofErr w:type="gramStart"/>
      <w:r w:rsidRPr="00DF1330">
        <w:rPr>
          <w:rFonts w:ascii="Times New Roman" w:hAnsi="Times New Roman"/>
        </w:rPr>
        <w:t>如鳴日號</w:t>
      </w:r>
      <w:proofErr w:type="gramEnd"/>
      <w:r w:rsidRPr="00DF1330">
        <w:rPr>
          <w:rFonts w:ascii="Times New Roman" w:hAnsi="Times New Roman"/>
        </w:rPr>
        <w:t>、環島之星、</w:t>
      </w:r>
      <w:proofErr w:type="gramStart"/>
      <w:r w:rsidRPr="00DF1330">
        <w:rPr>
          <w:rFonts w:ascii="Times New Roman" w:hAnsi="Times New Roman"/>
        </w:rPr>
        <w:t>藍皮解憂</w:t>
      </w:r>
      <w:proofErr w:type="gramEnd"/>
      <w:r w:rsidRPr="00DF1330">
        <w:rPr>
          <w:rFonts w:ascii="Times New Roman" w:hAnsi="Times New Roman"/>
        </w:rPr>
        <w:t>號、</w:t>
      </w:r>
      <w:proofErr w:type="gramStart"/>
      <w:r w:rsidRPr="00DF1330">
        <w:rPr>
          <w:rFonts w:ascii="Times New Roman" w:hAnsi="Times New Roman"/>
        </w:rPr>
        <w:t>兩鐵旅遊</w:t>
      </w:r>
      <w:proofErr w:type="gramEnd"/>
      <w:r w:rsidRPr="00DF1330">
        <w:rPr>
          <w:rFonts w:ascii="Times New Roman" w:hAnsi="Times New Roman"/>
        </w:rPr>
        <w:t>列車等，</w:t>
      </w:r>
      <w:r>
        <w:rPr>
          <w:rFonts w:ascii="Times New Roman" w:hAnsi="Times New Roman" w:hint="eastAsia"/>
        </w:rPr>
        <w:t>而</w:t>
      </w:r>
      <w:r w:rsidRPr="00DF1330">
        <w:rPr>
          <w:rFonts w:ascii="Times New Roman" w:hAnsi="Times New Roman" w:hint="eastAsia"/>
        </w:rPr>
        <w:t>通用設計推動委員會</w:t>
      </w:r>
      <w:r w:rsidRPr="00DF1330">
        <w:rPr>
          <w:rFonts w:ascii="Times New Roman" w:hAnsi="Times New Roman"/>
        </w:rPr>
        <w:t>成立於</w:t>
      </w:r>
      <w:r w:rsidRPr="00DF1330">
        <w:rPr>
          <w:rFonts w:ascii="Times New Roman" w:hAnsi="Times New Roman"/>
        </w:rPr>
        <w:t>110</w:t>
      </w:r>
      <w:r w:rsidRPr="00DF1330">
        <w:rPr>
          <w:rFonts w:ascii="Times New Roman" w:hAnsi="Times New Roman"/>
        </w:rPr>
        <w:t>年</w:t>
      </w:r>
      <w:r w:rsidRPr="00DF1330">
        <w:rPr>
          <w:rFonts w:ascii="Times New Roman" w:hAnsi="Times New Roman"/>
        </w:rPr>
        <w:t>3</w:t>
      </w:r>
      <w:r w:rsidRPr="00DF1330">
        <w:rPr>
          <w:rFonts w:ascii="Times New Roman" w:hAnsi="Times New Roman"/>
        </w:rPr>
        <w:t>月，故無邀請通用設計委員（含身障團體代表）審查」等語。然經本院查證並提醒交通部，</w:t>
      </w:r>
      <w:proofErr w:type="gramStart"/>
      <w:r w:rsidRPr="00DF1330">
        <w:rPr>
          <w:rFonts w:ascii="Times New Roman" w:hAnsi="Times New Roman"/>
        </w:rPr>
        <w:t>臺</w:t>
      </w:r>
      <w:proofErr w:type="gramEnd"/>
      <w:r w:rsidRPr="00DF1330">
        <w:rPr>
          <w:rFonts w:ascii="Times New Roman" w:hAnsi="Times New Roman"/>
        </w:rPr>
        <w:t>鐵公司前身交通部臺鐵局</w:t>
      </w:r>
      <w:r>
        <w:rPr>
          <w:rFonts w:ascii="Times New Roman" w:hAnsi="Times New Roman" w:hint="eastAsia"/>
        </w:rPr>
        <w:t>早在</w:t>
      </w:r>
      <w:r w:rsidRPr="00DF1330">
        <w:rPr>
          <w:rFonts w:ascii="Times New Roman" w:hAnsi="Times New Roman"/>
        </w:rPr>
        <w:t>100</w:t>
      </w:r>
      <w:r w:rsidRPr="00DF1330">
        <w:rPr>
          <w:rFonts w:ascii="Times New Roman" w:hAnsi="Times New Roman"/>
        </w:rPr>
        <w:t>年</w:t>
      </w:r>
      <w:r w:rsidRPr="00DF1330">
        <w:rPr>
          <w:rFonts w:ascii="Times New Roman" w:hAnsi="Times New Roman"/>
        </w:rPr>
        <w:t>2</w:t>
      </w:r>
      <w:r w:rsidRPr="00DF1330">
        <w:rPr>
          <w:rFonts w:ascii="Times New Roman" w:hAnsi="Times New Roman"/>
        </w:rPr>
        <w:t>月即成立通用設計推動委員會</w:t>
      </w:r>
      <w:r w:rsidRPr="00DF1330">
        <w:rPr>
          <w:rStyle w:val="afc"/>
          <w:rFonts w:ascii="Times New Roman" w:hAnsi="Times New Roman"/>
        </w:rPr>
        <w:footnoteReference w:id="7"/>
      </w:r>
      <w:r w:rsidRPr="00DF1330">
        <w:rPr>
          <w:rFonts w:ascii="Times New Roman" w:hAnsi="Times New Roman"/>
        </w:rPr>
        <w:t>，交通部才又請</w:t>
      </w:r>
      <w:proofErr w:type="gramStart"/>
      <w:r w:rsidRPr="00DF1330">
        <w:rPr>
          <w:rFonts w:ascii="Times New Roman" w:hAnsi="Times New Roman"/>
        </w:rPr>
        <w:t>臺</w:t>
      </w:r>
      <w:proofErr w:type="gramEnd"/>
      <w:r w:rsidRPr="00DF1330">
        <w:rPr>
          <w:rFonts w:ascii="Times New Roman" w:hAnsi="Times New Roman"/>
        </w:rPr>
        <w:t>鐵公司補充說明</w:t>
      </w:r>
      <w:r>
        <w:rPr>
          <w:rFonts w:ascii="Times New Roman" w:hAnsi="Times New Roman" w:hint="eastAsia"/>
        </w:rPr>
        <w:t>係</w:t>
      </w:r>
      <w:r w:rsidRPr="00DF1330">
        <w:rPr>
          <w:rFonts w:ascii="Times New Roman" w:hAnsi="Times New Roman"/>
        </w:rPr>
        <w:t>因</w:t>
      </w:r>
      <w:r w:rsidRPr="00DF1330">
        <w:rPr>
          <w:rFonts w:ascii="Times New Roman" w:hAnsi="Times New Roman"/>
          <w:kern w:val="0"/>
          <w:szCs w:val="32"/>
        </w:rPr>
        <w:t>觀光列車屬舊車廂改造，故</w:t>
      </w:r>
      <w:r>
        <w:rPr>
          <w:rFonts w:ascii="Times New Roman" w:hAnsi="Times New Roman" w:hint="eastAsia"/>
          <w:kern w:val="0"/>
          <w:szCs w:val="32"/>
        </w:rPr>
        <w:t>未</w:t>
      </w:r>
      <w:r w:rsidRPr="00DF1330">
        <w:rPr>
          <w:rFonts w:ascii="Times New Roman" w:hAnsi="Times New Roman"/>
          <w:kern w:val="0"/>
          <w:szCs w:val="32"/>
        </w:rPr>
        <w:t>納入無障礙設計。交通部及臺鐵公司皆未具體回應未確實</w:t>
      </w:r>
      <w:r>
        <w:rPr>
          <w:rFonts w:ascii="Times New Roman" w:hAnsi="Times New Roman" w:hint="eastAsia"/>
          <w:kern w:val="0"/>
          <w:szCs w:val="32"/>
        </w:rPr>
        <w:t>提請</w:t>
      </w:r>
      <w:r w:rsidRPr="00DF1330">
        <w:rPr>
          <w:rFonts w:ascii="Times New Roman" w:hAnsi="Times New Roman" w:hint="eastAsia"/>
        </w:rPr>
        <w:t>通用設計推動委員會</w:t>
      </w:r>
      <w:r>
        <w:rPr>
          <w:rFonts w:ascii="Times New Roman" w:hAnsi="Times New Roman" w:hint="eastAsia"/>
          <w:kern w:val="0"/>
          <w:szCs w:val="32"/>
        </w:rPr>
        <w:t>審查</w:t>
      </w:r>
      <w:r w:rsidRPr="00DF1330">
        <w:rPr>
          <w:rFonts w:ascii="Times New Roman" w:hAnsi="Times New Roman"/>
          <w:kern w:val="0"/>
          <w:szCs w:val="32"/>
        </w:rPr>
        <w:t>之原因</w:t>
      </w:r>
      <w:r>
        <w:rPr>
          <w:rFonts w:ascii="Times New Roman" w:hAnsi="Times New Roman" w:hint="eastAsia"/>
        </w:rPr>
        <w:t>，</w:t>
      </w:r>
      <w:r w:rsidRPr="00DF1330">
        <w:rPr>
          <w:rFonts w:ascii="Times New Roman" w:hAnsi="Times New Roman" w:hint="eastAsia"/>
        </w:rPr>
        <w:t>且</w:t>
      </w:r>
      <w:proofErr w:type="gramStart"/>
      <w:r w:rsidRPr="00DF1330">
        <w:rPr>
          <w:rFonts w:ascii="Times New Roman" w:hAnsi="Times New Roman" w:hint="eastAsia"/>
        </w:rPr>
        <w:t>研</w:t>
      </w:r>
      <w:proofErr w:type="gramEnd"/>
      <w:r w:rsidRPr="00DF1330">
        <w:rPr>
          <w:rFonts w:ascii="Times New Roman" w:hAnsi="Times New Roman" w:hint="eastAsia"/>
        </w:rPr>
        <w:t>商機制實應</w:t>
      </w:r>
      <w:proofErr w:type="gramStart"/>
      <w:r>
        <w:rPr>
          <w:rFonts w:ascii="Times New Roman" w:hAnsi="Times New Roman" w:hint="eastAsia"/>
        </w:rPr>
        <w:t>符合身權法</w:t>
      </w:r>
      <w:proofErr w:type="gramEnd"/>
      <w:r w:rsidRPr="0021353B">
        <w:rPr>
          <w:rFonts w:ascii="Times New Roman" w:hAnsi="Times New Roman" w:hint="eastAsia"/>
        </w:rPr>
        <w:t>第</w:t>
      </w:r>
      <w:r w:rsidRPr="0021353B">
        <w:rPr>
          <w:rFonts w:ascii="Times New Roman" w:hAnsi="Times New Roman" w:hint="eastAsia"/>
        </w:rPr>
        <w:t>53</w:t>
      </w:r>
      <w:r w:rsidRPr="0021353B">
        <w:rPr>
          <w:rFonts w:ascii="Times New Roman" w:hAnsi="Times New Roman" w:hint="eastAsia"/>
        </w:rPr>
        <w:t>條第</w:t>
      </w:r>
      <w:r>
        <w:rPr>
          <w:rFonts w:ascii="Times New Roman" w:hAnsi="Times New Roman" w:hint="eastAsia"/>
        </w:rPr>
        <w:t>2</w:t>
      </w:r>
      <w:r w:rsidRPr="0021353B">
        <w:rPr>
          <w:rFonts w:ascii="Times New Roman" w:hAnsi="Times New Roman" w:hint="eastAsia"/>
        </w:rPr>
        <w:t>項規定</w:t>
      </w:r>
      <w:r>
        <w:rPr>
          <w:rFonts w:ascii="Times New Roman" w:hAnsi="Times New Roman" w:hint="eastAsia"/>
        </w:rPr>
        <w:t>。</w:t>
      </w:r>
    </w:p>
    <w:p w:rsidR="000E2B6B" w:rsidRPr="00DF1330" w:rsidRDefault="000E2B6B" w:rsidP="000E2B6B">
      <w:pPr>
        <w:pStyle w:val="3"/>
        <w:numPr>
          <w:ilvl w:val="2"/>
          <w:numId w:val="1"/>
        </w:numPr>
        <w:rPr>
          <w:rFonts w:ascii="Times New Roman" w:hAnsi="Times New Roman"/>
        </w:rPr>
      </w:pPr>
      <w:r w:rsidRPr="00DF1330">
        <w:rPr>
          <w:rFonts w:ascii="Times New Roman" w:hAnsi="Times New Roman"/>
        </w:rPr>
        <w:lastRenderedPageBreak/>
        <w:t>另查</w:t>
      </w:r>
      <w:r w:rsidRPr="00DF1330">
        <w:rPr>
          <w:rFonts w:ascii="Times New Roman" w:hAnsi="Times New Roman"/>
        </w:rPr>
        <w:t>110</w:t>
      </w:r>
      <w:r w:rsidRPr="00DF1330">
        <w:rPr>
          <w:rFonts w:ascii="Times New Roman" w:hAnsi="Times New Roman"/>
        </w:rPr>
        <w:t>年</w:t>
      </w:r>
      <w:r w:rsidRPr="00DF1330">
        <w:rPr>
          <w:rFonts w:ascii="Times New Roman" w:hAnsi="Times New Roman" w:hint="eastAsia"/>
        </w:rPr>
        <w:t>交通部</w:t>
      </w:r>
      <w:r w:rsidRPr="00DF1330">
        <w:rPr>
          <w:rFonts w:ascii="Times New Roman" w:hAnsi="Times New Roman"/>
        </w:rPr>
        <w:t>臺鐵局通用設計推動委員會、交通部無障礙交通環境推動小組皆</w:t>
      </w:r>
      <w:proofErr w:type="gramStart"/>
      <w:r w:rsidRPr="00DF1330">
        <w:rPr>
          <w:rFonts w:ascii="Times New Roman" w:hAnsi="Times New Roman"/>
        </w:rPr>
        <w:t>對鳴日號</w:t>
      </w:r>
      <w:proofErr w:type="gramEnd"/>
      <w:r w:rsidRPr="00DF1330">
        <w:rPr>
          <w:rFonts w:ascii="Times New Roman" w:hAnsi="Times New Roman"/>
        </w:rPr>
        <w:t>未有無障礙設施提出疑問，並建議後續觀光列車需將無障礙設施納入考量，然接續卻仍有環島之星、</w:t>
      </w:r>
      <w:proofErr w:type="gramStart"/>
      <w:r w:rsidRPr="00DF1330">
        <w:rPr>
          <w:rFonts w:ascii="Times New Roman" w:hAnsi="Times New Roman"/>
        </w:rPr>
        <w:t>藍皮解憂</w:t>
      </w:r>
      <w:proofErr w:type="gramEnd"/>
      <w:r w:rsidRPr="00DF1330">
        <w:rPr>
          <w:rFonts w:ascii="Times New Roman" w:hAnsi="Times New Roman"/>
        </w:rPr>
        <w:t>號、</w:t>
      </w:r>
      <w:proofErr w:type="gramStart"/>
      <w:r w:rsidRPr="00DF1330">
        <w:rPr>
          <w:rFonts w:ascii="Times New Roman" w:hAnsi="Times New Roman"/>
        </w:rPr>
        <w:t>兩鐵旅遊</w:t>
      </w:r>
      <w:proofErr w:type="gramEnd"/>
      <w:r w:rsidRPr="00DF1330">
        <w:rPr>
          <w:rFonts w:ascii="Times New Roman" w:hAnsi="Times New Roman"/>
        </w:rPr>
        <w:t>列車等未有無障礙設施之觀光列車運行：</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據</w:t>
      </w:r>
      <w:r w:rsidRPr="00DF1330">
        <w:rPr>
          <w:rFonts w:ascii="Times New Roman" w:hAnsi="Times New Roman"/>
        </w:rPr>
        <w:t>110</w:t>
      </w:r>
      <w:r w:rsidRPr="00DF1330">
        <w:rPr>
          <w:rFonts w:ascii="Times New Roman" w:hAnsi="Times New Roman"/>
        </w:rPr>
        <w:t>年</w:t>
      </w:r>
      <w:r w:rsidRPr="00DF1330">
        <w:rPr>
          <w:rFonts w:ascii="Times New Roman" w:hAnsi="Times New Roman"/>
        </w:rPr>
        <w:t>4</w:t>
      </w:r>
      <w:r w:rsidRPr="00DF1330">
        <w:rPr>
          <w:rFonts w:ascii="Times New Roman" w:hAnsi="Times New Roman"/>
        </w:rPr>
        <w:t>月</w:t>
      </w:r>
      <w:r w:rsidRPr="00DF1330">
        <w:rPr>
          <w:rFonts w:ascii="Times New Roman" w:hAnsi="Times New Roman"/>
        </w:rPr>
        <w:t>19</w:t>
      </w:r>
      <w:r w:rsidRPr="00DF1330">
        <w:rPr>
          <w:rFonts w:ascii="Times New Roman" w:hAnsi="Times New Roman"/>
        </w:rPr>
        <w:t>日交通部臺鐵局</w:t>
      </w:r>
      <w:r w:rsidRPr="00DF1330">
        <w:rPr>
          <w:rFonts w:ascii="Times New Roman" w:hAnsi="Times New Roman"/>
        </w:rPr>
        <w:t>110</w:t>
      </w:r>
      <w:r w:rsidRPr="00DF1330">
        <w:rPr>
          <w:rFonts w:ascii="Times New Roman" w:hAnsi="Times New Roman"/>
        </w:rPr>
        <w:t>年通用設計推動委員會設施組第</w:t>
      </w:r>
      <w:r w:rsidRPr="00DF1330">
        <w:rPr>
          <w:rFonts w:ascii="Times New Roman" w:hAnsi="Times New Roman"/>
        </w:rPr>
        <w:t>1</w:t>
      </w:r>
      <w:r w:rsidRPr="00DF1330">
        <w:rPr>
          <w:rFonts w:ascii="Times New Roman" w:hAnsi="Times New Roman"/>
        </w:rPr>
        <w:t>次會議紀錄，委員於會中請交通部臺鐵局</w:t>
      </w:r>
      <w:proofErr w:type="gramStart"/>
      <w:r w:rsidRPr="00DF1330">
        <w:rPr>
          <w:rFonts w:ascii="Times New Roman" w:hAnsi="Times New Roman"/>
        </w:rPr>
        <w:t>說明鳴日號</w:t>
      </w:r>
      <w:proofErr w:type="gramEnd"/>
      <w:r w:rsidRPr="00DF1330">
        <w:rPr>
          <w:rFonts w:ascii="Times New Roman" w:hAnsi="Times New Roman"/>
        </w:rPr>
        <w:t>列車是否有提供無障礙環境的服務，如果沒有相關服務，在設置上的困難請該局後續也能提出相關說明等語。當次會議決議請交通部臺鐵局機務處再檢視</w:t>
      </w:r>
      <w:proofErr w:type="gramStart"/>
      <w:r w:rsidRPr="00DF1330">
        <w:rPr>
          <w:rFonts w:ascii="Times New Roman" w:hAnsi="Times New Roman"/>
        </w:rPr>
        <w:t>鳴日號</w:t>
      </w:r>
      <w:proofErr w:type="gramEnd"/>
      <w:r w:rsidRPr="00DF1330">
        <w:rPr>
          <w:rFonts w:ascii="Times New Roman" w:hAnsi="Times New Roman"/>
        </w:rPr>
        <w:t>的無障礙環境。</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據</w:t>
      </w:r>
      <w:r w:rsidRPr="00DF1330">
        <w:rPr>
          <w:rFonts w:ascii="Times New Roman" w:hAnsi="Times New Roman"/>
        </w:rPr>
        <w:t>110</w:t>
      </w:r>
      <w:r w:rsidRPr="00DF1330">
        <w:rPr>
          <w:rFonts w:ascii="Times New Roman" w:hAnsi="Times New Roman"/>
        </w:rPr>
        <w:t>年</w:t>
      </w:r>
      <w:r w:rsidRPr="00DF1330">
        <w:rPr>
          <w:rFonts w:ascii="Times New Roman" w:hAnsi="Times New Roman"/>
        </w:rPr>
        <w:t>12</w:t>
      </w:r>
      <w:r w:rsidRPr="00DF1330">
        <w:rPr>
          <w:rFonts w:ascii="Times New Roman" w:hAnsi="Times New Roman"/>
        </w:rPr>
        <w:t>月</w:t>
      </w:r>
      <w:r w:rsidRPr="00DF1330">
        <w:rPr>
          <w:rFonts w:ascii="Times New Roman" w:hAnsi="Times New Roman"/>
        </w:rPr>
        <w:t>29</w:t>
      </w:r>
      <w:r w:rsidRPr="00DF1330">
        <w:rPr>
          <w:rFonts w:ascii="Times New Roman" w:hAnsi="Times New Roman"/>
        </w:rPr>
        <w:t>日交通部召開之交通部無障礙交通環境推動小組第</w:t>
      </w:r>
      <w:r w:rsidRPr="00DF1330">
        <w:rPr>
          <w:rFonts w:ascii="Times New Roman" w:hAnsi="Times New Roman"/>
        </w:rPr>
        <w:t>6</w:t>
      </w:r>
      <w:r w:rsidRPr="00DF1330">
        <w:rPr>
          <w:rFonts w:ascii="Times New Roman" w:hAnsi="Times New Roman"/>
        </w:rPr>
        <w:t>屆第</w:t>
      </w:r>
      <w:r w:rsidRPr="00DF1330">
        <w:rPr>
          <w:rFonts w:ascii="Times New Roman" w:hAnsi="Times New Roman"/>
        </w:rPr>
        <w:t>1</w:t>
      </w:r>
      <w:r w:rsidRPr="00DF1330">
        <w:rPr>
          <w:rFonts w:ascii="Times New Roman" w:hAnsi="Times New Roman"/>
        </w:rPr>
        <w:t>次委員會會議紀錄記載委員提案有關</w:t>
      </w:r>
      <w:proofErr w:type="gramStart"/>
      <w:r w:rsidRPr="00DF1330">
        <w:rPr>
          <w:rFonts w:ascii="Times New Roman" w:hAnsi="Times New Roman"/>
        </w:rPr>
        <w:t>鳴日號</w:t>
      </w:r>
      <w:proofErr w:type="gramEnd"/>
      <w:r w:rsidRPr="00DF1330">
        <w:rPr>
          <w:rFonts w:ascii="Times New Roman" w:hAnsi="Times New Roman"/>
        </w:rPr>
        <w:t>觀光列車無障礙設施不足案，並請交通部</w:t>
      </w:r>
      <w:r>
        <w:rPr>
          <w:rFonts w:ascii="Times New Roman" w:hAnsi="Times New Roman" w:hint="eastAsia"/>
        </w:rPr>
        <w:t>臺</w:t>
      </w:r>
      <w:r w:rsidRPr="00DF1330">
        <w:rPr>
          <w:rFonts w:ascii="Times New Roman" w:hAnsi="Times New Roman"/>
        </w:rPr>
        <w:t>鐵局專案報告與說明。當時會議決議請交通部臺鐵局重新檢視</w:t>
      </w:r>
      <w:proofErr w:type="gramStart"/>
      <w:r w:rsidRPr="00DF1330">
        <w:rPr>
          <w:rFonts w:ascii="Times New Roman" w:hAnsi="Times New Roman"/>
        </w:rPr>
        <w:t>鳴日號</w:t>
      </w:r>
      <w:proofErr w:type="gramEnd"/>
      <w:r w:rsidRPr="00DF1330">
        <w:rPr>
          <w:rFonts w:ascii="Times New Roman" w:hAnsi="Times New Roman"/>
        </w:rPr>
        <w:t>納入無障礙設施之可行性，另後續其他觀光列車及新車採購，需將無障礙設施納入考量，並請交通部臺鐵局應視為核心價值</w:t>
      </w:r>
      <w:r>
        <w:rPr>
          <w:rFonts w:ascii="Times New Roman" w:hAnsi="Times New Roman" w:hint="eastAsia"/>
        </w:rPr>
        <w:t>予以</w:t>
      </w:r>
      <w:r w:rsidRPr="00DF1330">
        <w:rPr>
          <w:rFonts w:ascii="Times New Roman" w:hAnsi="Times New Roman"/>
        </w:rPr>
        <w:t>檢視，並由</w:t>
      </w:r>
      <w:proofErr w:type="gramStart"/>
      <w:r w:rsidRPr="00DF1330">
        <w:rPr>
          <w:rFonts w:ascii="Times New Roman" w:hAnsi="Times New Roman"/>
        </w:rPr>
        <w:t>臺鐵局</w:t>
      </w:r>
      <w:proofErr w:type="gramEnd"/>
      <w:r w:rsidRPr="00DF1330">
        <w:rPr>
          <w:rFonts w:ascii="Times New Roman" w:hAnsi="Times New Roman"/>
        </w:rPr>
        <w:t>自行管控。</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然後續</w:t>
      </w:r>
      <w:r>
        <w:rPr>
          <w:rFonts w:ascii="Times New Roman" w:hAnsi="Times New Roman" w:hint="eastAsia"/>
        </w:rPr>
        <w:t>交通部</w:t>
      </w:r>
      <w:r w:rsidRPr="00DF1330">
        <w:rPr>
          <w:rFonts w:ascii="Times New Roman" w:hAnsi="Times New Roman"/>
        </w:rPr>
        <w:t>臺鐵局未將無障礙設施納入核心價值，未主動檢視</w:t>
      </w:r>
      <w:r w:rsidRPr="00DF1330">
        <w:rPr>
          <w:rFonts w:ascii="Times New Roman" w:hAnsi="Times New Roman"/>
        </w:rPr>
        <w:t>110</w:t>
      </w:r>
      <w:r w:rsidRPr="00DF1330">
        <w:rPr>
          <w:rFonts w:ascii="Times New Roman" w:hAnsi="Times New Roman"/>
        </w:rPr>
        <w:t>年</w:t>
      </w:r>
      <w:r w:rsidRPr="00DF1330">
        <w:rPr>
          <w:rFonts w:ascii="Times New Roman" w:hAnsi="Times New Roman"/>
        </w:rPr>
        <w:t>10</w:t>
      </w:r>
      <w:r w:rsidRPr="00DF1330">
        <w:rPr>
          <w:rFonts w:ascii="Times New Roman" w:hAnsi="Times New Roman"/>
        </w:rPr>
        <w:t>月</w:t>
      </w:r>
      <w:r w:rsidRPr="00DF1330">
        <w:rPr>
          <w:rFonts w:ascii="Times New Roman" w:hAnsi="Times New Roman"/>
        </w:rPr>
        <w:t>30</w:t>
      </w:r>
      <w:r w:rsidRPr="00DF1330">
        <w:rPr>
          <w:rFonts w:ascii="Times New Roman" w:hAnsi="Times New Roman"/>
        </w:rPr>
        <w:t>日已營運卻未設置無障礙設施</w:t>
      </w:r>
      <w:proofErr w:type="gramStart"/>
      <w:r w:rsidRPr="00DF1330">
        <w:rPr>
          <w:rFonts w:ascii="Times New Roman" w:hAnsi="Times New Roman"/>
        </w:rPr>
        <w:t>之藍皮</w:t>
      </w:r>
      <w:proofErr w:type="gramEnd"/>
      <w:r w:rsidRPr="00DF1330">
        <w:rPr>
          <w:rFonts w:ascii="Times New Roman" w:hAnsi="Times New Roman"/>
        </w:rPr>
        <w:t>解憂號，也未針對後續</w:t>
      </w:r>
      <w:r w:rsidRPr="00DF1330">
        <w:rPr>
          <w:rFonts w:ascii="Times New Roman" w:hAnsi="Times New Roman"/>
        </w:rPr>
        <w:t>112</w:t>
      </w:r>
      <w:r w:rsidRPr="00DF1330">
        <w:rPr>
          <w:rFonts w:ascii="Times New Roman" w:hAnsi="Times New Roman"/>
        </w:rPr>
        <w:t>年才運行之環島之星</w:t>
      </w:r>
      <w:proofErr w:type="gramStart"/>
      <w:r w:rsidRPr="00DF1330">
        <w:rPr>
          <w:rFonts w:ascii="Times New Roman" w:hAnsi="Times New Roman"/>
        </w:rPr>
        <w:t>（</w:t>
      </w:r>
      <w:proofErr w:type="gramEnd"/>
      <w:r w:rsidRPr="00DF1330">
        <w:rPr>
          <w:rFonts w:ascii="Times New Roman" w:hAnsi="Times New Roman"/>
        </w:rPr>
        <w:t>首航日期：</w:t>
      </w:r>
      <w:r w:rsidRPr="00DF1330">
        <w:rPr>
          <w:rFonts w:ascii="Times New Roman" w:hAnsi="Times New Roman"/>
        </w:rPr>
        <w:t>112</w:t>
      </w:r>
      <w:r w:rsidRPr="00DF1330">
        <w:rPr>
          <w:rFonts w:ascii="Times New Roman" w:hAnsi="Times New Roman"/>
        </w:rPr>
        <w:t>年</w:t>
      </w:r>
      <w:r w:rsidRPr="00DF1330">
        <w:rPr>
          <w:rFonts w:ascii="Times New Roman" w:hAnsi="Times New Roman"/>
        </w:rPr>
        <w:t>1</w:t>
      </w:r>
      <w:r w:rsidRPr="00DF1330">
        <w:rPr>
          <w:rFonts w:ascii="Times New Roman" w:hAnsi="Times New Roman"/>
        </w:rPr>
        <w:t>月</w:t>
      </w:r>
      <w:r w:rsidRPr="00DF1330">
        <w:rPr>
          <w:rFonts w:ascii="Times New Roman" w:hAnsi="Times New Roman"/>
        </w:rPr>
        <w:t>17</w:t>
      </w:r>
      <w:r w:rsidRPr="00DF1330">
        <w:rPr>
          <w:rFonts w:ascii="Times New Roman" w:hAnsi="Times New Roman"/>
        </w:rPr>
        <w:t>日</w:t>
      </w:r>
      <w:proofErr w:type="gramStart"/>
      <w:r w:rsidRPr="00DF1330">
        <w:rPr>
          <w:rFonts w:ascii="Times New Roman" w:hAnsi="Times New Roman"/>
        </w:rPr>
        <w:t>）</w:t>
      </w:r>
      <w:proofErr w:type="gramEnd"/>
      <w:r w:rsidRPr="00DF1330">
        <w:rPr>
          <w:rFonts w:ascii="Times New Roman" w:hAnsi="Times New Roman"/>
        </w:rPr>
        <w:tab/>
      </w:r>
      <w:proofErr w:type="gramStart"/>
      <w:r w:rsidRPr="00DF1330">
        <w:rPr>
          <w:rFonts w:ascii="Times New Roman" w:hAnsi="Times New Roman"/>
        </w:rPr>
        <w:t>及兩鐵旅遊</w:t>
      </w:r>
      <w:proofErr w:type="gramEnd"/>
      <w:r w:rsidRPr="00DF1330">
        <w:rPr>
          <w:rFonts w:ascii="Times New Roman" w:hAnsi="Times New Roman"/>
        </w:rPr>
        <w:t>列車</w:t>
      </w:r>
      <w:proofErr w:type="gramStart"/>
      <w:r w:rsidRPr="00DF1330">
        <w:rPr>
          <w:rFonts w:ascii="Times New Roman" w:hAnsi="Times New Roman"/>
        </w:rPr>
        <w:t>（</w:t>
      </w:r>
      <w:proofErr w:type="gramEnd"/>
      <w:r w:rsidRPr="00DF1330">
        <w:rPr>
          <w:rFonts w:ascii="Times New Roman" w:hAnsi="Times New Roman"/>
        </w:rPr>
        <w:t>首航日期：</w:t>
      </w:r>
      <w:r w:rsidRPr="00DF1330">
        <w:rPr>
          <w:rFonts w:ascii="Times New Roman" w:hAnsi="Times New Roman"/>
        </w:rPr>
        <w:t>112</w:t>
      </w:r>
      <w:r w:rsidRPr="00DF1330">
        <w:rPr>
          <w:rFonts w:ascii="Times New Roman" w:hAnsi="Times New Roman"/>
        </w:rPr>
        <w:t>年</w:t>
      </w:r>
      <w:r w:rsidRPr="00DF1330">
        <w:rPr>
          <w:rFonts w:ascii="Times New Roman" w:hAnsi="Times New Roman"/>
        </w:rPr>
        <w:t>3</w:t>
      </w:r>
      <w:r w:rsidRPr="00DF1330">
        <w:rPr>
          <w:rFonts w:ascii="Times New Roman" w:hAnsi="Times New Roman"/>
        </w:rPr>
        <w:t>月</w:t>
      </w:r>
      <w:r w:rsidRPr="00DF1330">
        <w:rPr>
          <w:rFonts w:ascii="Times New Roman" w:hAnsi="Times New Roman"/>
        </w:rPr>
        <w:t>3</w:t>
      </w:r>
      <w:r w:rsidRPr="00DF1330">
        <w:rPr>
          <w:rFonts w:ascii="Times New Roman" w:hAnsi="Times New Roman"/>
        </w:rPr>
        <w:t>日</w:t>
      </w:r>
      <w:proofErr w:type="gramStart"/>
      <w:r w:rsidRPr="00DF1330">
        <w:rPr>
          <w:rFonts w:ascii="Times New Roman" w:hAnsi="Times New Roman"/>
        </w:rPr>
        <w:t>）</w:t>
      </w:r>
      <w:proofErr w:type="gramEnd"/>
      <w:r w:rsidRPr="00DF1330">
        <w:rPr>
          <w:rFonts w:ascii="Times New Roman" w:hAnsi="Times New Roman"/>
        </w:rPr>
        <w:t>規劃無障礙設施及</w:t>
      </w:r>
      <w:proofErr w:type="gramStart"/>
      <w:r w:rsidRPr="00DF1330">
        <w:rPr>
          <w:rFonts w:ascii="Times New Roman" w:hAnsi="Times New Roman"/>
        </w:rPr>
        <w:t>研</w:t>
      </w:r>
      <w:proofErr w:type="gramEnd"/>
      <w:r w:rsidRPr="00DF1330">
        <w:rPr>
          <w:rFonts w:ascii="Times New Roman" w:hAnsi="Times New Roman"/>
        </w:rPr>
        <w:t>商配套機制。</w:t>
      </w:r>
      <w:r w:rsidRPr="00DF1330">
        <w:rPr>
          <w:rFonts w:ascii="Times New Roman" w:hAnsi="Times New Roman"/>
          <w:u w:val="single"/>
        </w:rPr>
        <w:t>交通部也未善盡督導之責，致交通部無障礙交通環境推動小組決議流於</w:t>
      </w:r>
      <w:r w:rsidRPr="00DF1330">
        <w:rPr>
          <w:rFonts w:ascii="Times New Roman" w:hAnsi="Times New Roman" w:hint="eastAsia"/>
          <w:u w:val="single"/>
        </w:rPr>
        <w:t>形式</w:t>
      </w:r>
      <w:r w:rsidRPr="00DF1330">
        <w:rPr>
          <w:rFonts w:ascii="Times New Roman" w:hAnsi="Times New Roman"/>
        </w:rPr>
        <w:t>。</w:t>
      </w:r>
    </w:p>
    <w:p w:rsidR="000E2B6B" w:rsidRPr="00DF1330" w:rsidRDefault="000E2B6B" w:rsidP="000E2B6B">
      <w:pPr>
        <w:pStyle w:val="3"/>
        <w:numPr>
          <w:ilvl w:val="2"/>
          <w:numId w:val="1"/>
        </w:numPr>
        <w:rPr>
          <w:rFonts w:ascii="Times New Roman" w:hAnsi="Times New Roman"/>
        </w:rPr>
      </w:pPr>
      <w:r w:rsidRPr="00DF1330">
        <w:rPr>
          <w:rFonts w:ascii="Times New Roman" w:hAnsi="Times New Roman"/>
        </w:rPr>
        <w:lastRenderedPageBreak/>
        <w:t>經本院立案調查，</w:t>
      </w:r>
      <w:proofErr w:type="gramStart"/>
      <w:r w:rsidRPr="00DF1330">
        <w:rPr>
          <w:rFonts w:ascii="Times New Roman" w:hAnsi="Times New Roman"/>
        </w:rPr>
        <w:t>臺</w:t>
      </w:r>
      <w:proofErr w:type="gramEnd"/>
      <w:r w:rsidRPr="00DF1330">
        <w:rPr>
          <w:rFonts w:ascii="Times New Roman" w:hAnsi="Times New Roman"/>
        </w:rPr>
        <w:t>鐵公司表示</w:t>
      </w:r>
      <w:r w:rsidRPr="00DF1330">
        <w:rPr>
          <w:rFonts w:ascii="Times New Roman" w:hAnsi="Times New Roman"/>
        </w:rPr>
        <w:t>113</w:t>
      </w:r>
      <w:r w:rsidRPr="00DF1330">
        <w:rPr>
          <w:rFonts w:ascii="Times New Roman" w:hAnsi="Times New Roman"/>
        </w:rPr>
        <w:t>年已規劃重新</w:t>
      </w:r>
      <w:proofErr w:type="gramStart"/>
      <w:r w:rsidRPr="00DF1330">
        <w:rPr>
          <w:rFonts w:ascii="Times New Roman" w:hAnsi="Times New Roman"/>
        </w:rPr>
        <w:t>改裝鳴日號</w:t>
      </w:r>
      <w:proofErr w:type="gramEnd"/>
      <w:r w:rsidRPr="00DF1330">
        <w:rPr>
          <w:rFonts w:ascii="Times New Roman" w:hAnsi="Times New Roman"/>
        </w:rPr>
        <w:t>，預估經費約</w:t>
      </w:r>
      <w:r w:rsidRPr="00DF1330">
        <w:rPr>
          <w:rFonts w:ascii="Times New Roman" w:hAnsi="Times New Roman"/>
        </w:rPr>
        <w:t>8,600</w:t>
      </w:r>
      <w:r w:rsidRPr="00DF1330">
        <w:rPr>
          <w:rFonts w:ascii="Times New Roman" w:hAnsi="Times New Roman"/>
        </w:rPr>
        <w:t>萬元（規劃重新打造另</w:t>
      </w:r>
      <w:r w:rsidRPr="00DF1330">
        <w:rPr>
          <w:rFonts w:ascii="Times New Roman" w:hAnsi="Times New Roman"/>
        </w:rPr>
        <w:t>3</w:t>
      </w:r>
      <w:r w:rsidRPr="00DF1330">
        <w:rPr>
          <w:rFonts w:ascii="Times New Roman" w:hAnsi="Times New Roman"/>
        </w:rPr>
        <w:t>輛具備無障礙設施之餐車及改造</w:t>
      </w:r>
      <w:r w:rsidRPr="00DF1330">
        <w:rPr>
          <w:rFonts w:ascii="Times New Roman" w:hAnsi="Times New Roman"/>
        </w:rPr>
        <w:t>1</w:t>
      </w:r>
      <w:r w:rsidRPr="00DF1330">
        <w:rPr>
          <w:rFonts w:ascii="Times New Roman" w:hAnsi="Times New Roman"/>
        </w:rPr>
        <w:t>輛原鳴日號客廳車等），預計</w:t>
      </w:r>
      <w:r w:rsidRPr="00DF1330">
        <w:rPr>
          <w:rFonts w:ascii="Times New Roman" w:hAnsi="Times New Roman"/>
        </w:rPr>
        <w:t>115</w:t>
      </w:r>
      <w:r w:rsidRPr="00DF1330">
        <w:rPr>
          <w:rFonts w:ascii="Times New Roman" w:hAnsi="Times New Roman"/>
        </w:rPr>
        <w:t>年評估運行</w:t>
      </w:r>
      <w:r w:rsidRPr="00DF1330">
        <w:rPr>
          <w:rStyle w:val="afc"/>
          <w:rFonts w:ascii="Times New Roman" w:hAnsi="Times New Roman"/>
        </w:rPr>
        <w:footnoteReference w:id="8"/>
      </w:r>
      <w:r w:rsidRPr="00DF1330">
        <w:rPr>
          <w:rFonts w:ascii="Times New Roman" w:hAnsi="Times New Roman"/>
        </w:rPr>
        <w:t>，</w:t>
      </w:r>
      <w:proofErr w:type="gramStart"/>
      <w:r w:rsidRPr="00DF1330">
        <w:rPr>
          <w:rFonts w:ascii="Times New Roman" w:hAnsi="Times New Roman"/>
        </w:rPr>
        <w:t>鳴日號</w:t>
      </w:r>
      <w:proofErr w:type="gramEnd"/>
      <w:r w:rsidRPr="00DF1330">
        <w:rPr>
          <w:rFonts w:ascii="Times New Roman" w:hAnsi="Times New Roman"/>
        </w:rPr>
        <w:t>觀光列車於我國鐵道旅遊上具有標竿意義，未設置無障礙設施實造成後續仿效，</w:t>
      </w:r>
      <w:r>
        <w:rPr>
          <w:rFonts w:ascii="Times New Roman" w:hAnsi="Times New Roman" w:hint="eastAsia"/>
        </w:rPr>
        <w:t>此後</w:t>
      </w:r>
      <w:r w:rsidRPr="00DF1330">
        <w:rPr>
          <w:rFonts w:ascii="Times New Roman" w:hAnsi="Times New Roman"/>
        </w:rPr>
        <w:t>阿里山林鐵文資處於</w:t>
      </w:r>
      <w:proofErr w:type="gramStart"/>
      <w:r w:rsidRPr="00DF1330">
        <w:rPr>
          <w:rFonts w:ascii="Times New Roman" w:hAnsi="Times New Roman"/>
        </w:rPr>
        <w:t>栩悅號</w:t>
      </w:r>
      <w:proofErr w:type="gramEnd"/>
      <w:r w:rsidRPr="00DF1330">
        <w:rPr>
          <w:rFonts w:ascii="Times New Roman" w:hAnsi="Times New Roman"/>
        </w:rPr>
        <w:t>設計參考</w:t>
      </w:r>
      <w:proofErr w:type="gramStart"/>
      <w:r w:rsidRPr="00DF1330">
        <w:rPr>
          <w:rFonts w:ascii="Times New Roman" w:hAnsi="Times New Roman"/>
        </w:rPr>
        <w:t>期間，</w:t>
      </w:r>
      <w:proofErr w:type="gramEnd"/>
      <w:r w:rsidRPr="00DF1330">
        <w:rPr>
          <w:rFonts w:ascii="Times New Roman" w:hAnsi="Times New Roman"/>
        </w:rPr>
        <w:t>即有借鏡</w:t>
      </w:r>
      <w:proofErr w:type="gramStart"/>
      <w:r w:rsidRPr="00DF1330">
        <w:rPr>
          <w:rFonts w:ascii="Times New Roman" w:hAnsi="Times New Roman"/>
        </w:rPr>
        <w:t>鳴日號</w:t>
      </w:r>
      <w:proofErr w:type="gramEnd"/>
      <w:r w:rsidRPr="00DF1330">
        <w:rPr>
          <w:rFonts w:ascii="Times New Roman" w:hAnsi="Times New Roman"/>
        </w:rPr>
        <w:t>之設計及營運方式</w:t>
      </w:r>
      <w:r>
        <w:rPr>
          <w:rFonts w:ascii="Times New Roman" w:hAnsi="Times New Roman" w:hint="eastAsia"/>
        </w:rPr>
        <w:t>可證</w:t>
      </w:r>
      <w:r w:rsidRPr="00DF1330">
        <w:rPr>
          <w:rFonts w:ascii="Times New Roman" w:hAnsi="Times New Roman"/>
        </w:rPr>
        <w:t>。</w:t>
      </w:r>
    </w:p>
    <w:p w:rsidR="000E2B6B" w:rsidRPr="00DF1330" w:rsidRDefault="000E2B6B" w:rsidP="000E2B6B">
      <w:pPr>
        <w:pStyle w:val="3"/>
        <w:numPr>
          <w:ilvl w:val="2"/>
          <w:numId w:val="1"/>
        </w:numPr>
        <w:rPr>
          <w:rFonts w:ascii="Times New Roman" w:hAnsi="Times New Roman"/>
        </w:rPr>
      </w:pPr>
      <w:r w:rsidRPr="00DF1330">
        <w:rPr>
          <w:rFonts w:ascii="Times New Roman" w:hAnsi="Times New Roman"/>
        </w:rPr>
        <w:t>綜上，</w:t>
      </w:r>
      <w:proofErr w:type="gramStart"/>
      <w:r w:rsidRPr="0021353B">
        <w:rPr>
          <w:rFonts w:ascii="Times New Roman" w:hAnsi="Times New Roman" w:hint="eastAsia"/>
        </w:rPr>
        <w:t>臺</w:t>
      </w:r>
      <w:proofErr w:type="gramEnd"/>
      <w:r w:rsidRPr="0021353B">
        <w:rPr>
          <w:rFonts w:ascii="Times New Roman" w:hAnsi="Times New Roman" w:hint="eastAsia"/>
        </w:rPr>
        <w:t>鐵公司自</w:t>
      </w:r>
      <w:r w:rsidRPr="0021353B">
        <w:rPr>
          <w:rFonts w:ascii="Times New Roman" w:hAnsi="Times New Roman" w:hint="eastAsia"/>
        </w:rPr>
        <w:tab/>
      </w:r>
      <w:r w:rsidRPr="0021353B">
        <w:rPr>
          <w:rFonts w:ascii="Times New Roman" w:hAnsi="Times New Roman" w:hint="eastAsia"/>
        </w:rPr>
        <w:t>交通部臺鐵局時期即</w:t>
      </w:r>
      <w:proofErr w:type="gramStart"/>
      <w:r w:rsidRPr="0021353B">
        <w:rPr>
          <w:rFonts w:ascii="Times New Roman" w:hAnsi="Times New Roman" w:hint="eastAsia"/>
        </w:rPr>
        <w:t>規劃鳴日號</w:t>
      </w:r>
      <w:proofErr w:type="gramEnd"/>
      <w:r w:rsidRPr="0021353B">
        <w:rPr>
          <w:rFonts w:ascii="Times New Roman" w:hAnsi="Times New Roman" w:hint="eastAsia"/>
        </w:rPr>
        <w:t>、環島之星、</w:t>
      </w:r>
      <w:proofErr w:type="gramStart"/>
      <w:r w:rsidRPr="0021353B">
        <w:rPr>
          <w:rFonts w:ascii="Times New Roman" w:hAnsi="Times New Roman" w:hint="eastAsia"/>
        </w:rPr>
        <w:t>藍皮解憂</w:t>
      </w:r>
      <w:proofErr w:type="gramEnd"/>
      <w:r w:rsidRPr="0021353B">
        <w:rPr>
          <w:rFonts w:ascii="Times New Roman" w:hAnsi="Times New Roman" w:hint="eastAsia"/>
        </w:rPr>
        <w:t>號、</w:t>
      </w:r>
      <w:proofErr w:type="gramStart"/>
      <w:r w:rsidRPr="0021353B">
        <w:rPr>
          <w:rFonts w:ascii="Times New Roman" w:hAnsi="Times New Roman" w:hint="eastAsia"/>
        </w:rPr>
        <w:t>兩鐵旅遊</w:t>
      </w:r>
      <w:proofErr w:type="gramEnd"/>
      <w:r w:rsidRPr="0021353B">
        <w:rPr>
          <w:rFonts w:ascii="Times New Roman" w:hAnsi="Times New Roman" w:hint="eastAsia"/>
        </w:rPr>
        <w:t>列車、仲夏寶島號、郵輪式列車等觀光列車，然僅有仲夏寶島號、郵輪式列車有連掛莒光號無障礙設施車廂，餘皆未設置無障礙設施，損及障礙者搭乘權益。交通部主管身心障礙者大眾運輸工具、交通設施等權益規劃、推動，理當熟稔無障礙運輸服務之規範及</w:t>
      </w:r>
      <w:proofErr w:type="gramStart"/>
      <w:r w:rsidRPr="0021353B">
        <w:rPr>
          <w:rFonts w:ascii="Times New Roman" w:hAnsi="Times New Roman" w:hint="eastAsia"/>
        </w:rPr>
        <w:t>研</w:t>
      </w:r>
      <w:proofErr w:type="gramEnd"/>
      <w:r w:rsidRPr="0021353B">
        <w:rPr>
          <w:rFonts w:ascii="Times New Roman" w:hAnsi="Times New Roman" w:hint="eastAsia"/>
        </w:rPr>
        <w:t>商機制，卻未督導當時之交通部臺鐵局確實辦理。另查</w:t>
      </w:r>
      <w:r w:rsidRPr="0021353B">
        <w:rPr>
          <w:rFonts w:ascii="Times New Roman" w:hAnsi="Times New Roman" w:hint="eastAsia"/>
        </w:rPr>
        <w:t>110</w:t>
      </w:r>
      <w:r w:rsidRPr="0021353B">
        <w:rPr>
          <w:rFonts w:ascii="Times New Roman" w:hAnsi="Times New Roman" w:hint="eastAsia"/>
        </w:rPr>
        <w:t>年交通部臺鐵局通用設計推動委員會、交通部無障礙交通環境推動小組皆</w:t>
      </w:r>
      <w:proofErr w:type="gramStart"/>
      <w:r w:rsidRPr="0021353B">
        <w:rPr>
          <w:rFonts w:ascii="Times New Roman" w:hAnsi="Times New Roman" w:hint="eastAsia"/>
        </w:rPr>
        <w:t>對鳴日號</w:t>
      </w:r>
      <w:proofErr w:type="gramEnd"/>
      <w:r w:rsidRPr="0021353B">
        <w:rPr>
          <w:rFonts w:ascii="Times New Roman" w:hAnsi="Times New Roman" w:hint="eastAsia"/>
        </w:rPr>
        <w:t>未有無障礙設施提出疑問，並建議後續觀光列車需將無障礙設施納入考量，然接續卻仍有環島之星、</w:t>
      </w:r>
      <w:proofErr w:type="gramStart"/>
      <w:r w:rsidRPr="0021353B">
        <w:rPr>
          <w:rFonts w:ascii="Times New Roman" w:hAnsi="Times New Roman" w:hint="eastAsia"/>
        </w:rPr>
        <w:t>藍皮解憂</w:t>
      </w:r>
      <w:proofErr w:type="gramEnd"/>
      <w:r w:rsidRPr="0021353B">
        <w:rPr>
          <w:rFonts w:ascii="Times New Roman" w:hAnsi="Times New Roman" w:hint="eastAsia"/>
        </w:rPr>
        <w:t>號、</w:t>
      </w:r>
      <w:proofErr w:type="gramStart"/>
      <w:r w:rsidRPr="0021353B">
        <w:rPr>
          <w:rFonts w:ascii="Times New Roman" w:hAnsi="Times New Roman" w:hint="eastAsia"/>
        </w:rPr>
        <w:t>兩鐵旅遊</w:t>
      </w:r>
      <w:proofErr w:type="gramEnd"/>
      <w:r w:rsidRPr="0021353B">
        <w:rPr>
          <w:rFonts w:ascii="Times New Roman" w:hAnsi="Times New Roman" w:hint="eastAsia"/>
        </w:rPr>
        <w:t>列車等未有無障礙設施之觀光列車運行，</w:t>
      </w:r>
      <w:proofErr w:type="gramStart"/>
      <w:r w:rsidRPr="0021353B">
        <w:rPr>
          <w:rFonts w:ascii="Times New Roman" w:hAnsi="Times New Roman" w:hint="eastAsia"/>
        </w:rPr>
        <w:t>臺</w:t>
      </w:r>
      <w:proofErr w:type="gramEnd"/>
      <w:r w:rsidRPr="0021353B">
        <w:rPr>
          <w:rFonts w:ascii="Times New Roman" w:hAnsi="Times New Roman" w:hint="eastAsia"/>
        </w:rPr>
        <w:t>鐵公司及交通部違反</w:t>
      </w:r>
      <w:r w:rsidRPr="0021353B">
        <w:rPr>
          <w:rFonts w:ascii="Times New Roman" w:hAnsi="Times New Roman" w:hint="eastAsia"/>
        </w:rPr>
        <w:t>CRPD</w:t>
      </w:r>
      <w:r w:rsidRPr="0021353B">
        <w:rPr>
          <w:rFonts w:ascii="Times New Roman" w:hAnsi="Times New Roman" w:hint="eastAsia"/>
        </w:rPr>
        <w:t>、</w:t>
      </w:r>
      <w:proofErr w:type="gramStart"/>
      <w:r>
        <w:rPr>
          <w:rFonts w:ascii="Times New Roman" w:hAnsi="Times New Roman" w:hint="eastAsia"/>
        </w:rPr>
        <w:t>身權法</w:t>
      </w:r>
      <w:proofErr w:type="gramEnd"/>
      <w:r w:rsidRPr="0021353B">
        <w:rPr>
          <w:rFonts w:ascii="Times New Roman" w:hAnsi="Times New Roman" w:hint="eastAsia"/>
        </w:rPr>
        <w:t>、鐵路法，交通部身為身心障礙者交通權益之主管機關，</w:t>
      </w:r>
      <w:r>
        <w:rPr>
          <w:rFonts w:ascii="Times New Roman" w:hAnsi="Times New Roman" w:hint="eastAsia"/>
        </w:rPr>
        <w:t>卻</w:t>
      </w:r>
      <w:r w:rsidRPr="0021353B">
        <w:rPr>
          <w:rFonts w:ascii="Times New Roman" w:hAnsi="Times New Roman" w:hint="eastAsia"/>
        </w:rPr>
        <w:t>漠視障礙者權益，致後續觀光列車仿效，核有違失</w:t>
      </w:r>
      <w:r w:rsidRPr="00DF1330">
        <w:rPr>
          <w:rFonts w:ascii="Times New Roman" w:hAnsi="Times New Roman"/>
        </w:rPr>
        <w:t>。</w:t>
      </w:r>
    </w:p>
    <w:bookmarkEnd w:id="46"/>
    <w:p w:rsidR="008C0F85" w:rsidRPr="00A264E5" w:rsidRDefault="008C0F85">
      <w:pPr>
        <w:widowControl/>
        <w:overflowPunct/>
        <w:autoSpaceDE/>
        <w:autoSpaceDN/>
        <w:jc w:val="left"/>
        <w:rPr>
          <w:rFonts w:ascii="Times New Roman"/>
          <w:bCs/>
          <w:kern w:val="32"/>
          <w:szCs w:val="36"/>
        </w:rPr>
      </w:pPr>
      <w:r w:rsidRPr="00A264E5">
        <w:rPr>
          <w:rFonts w:ascii="Times New Roman"/>
        </w:rPr>
        <w:br w:type="page"/>
      </w:r>
    </w:p>
    <w:bookmarkEnd w:id="47"/>
    <w:p w:rsidR="00286B1B" w:rsidRPr="00A264E5" w:rsidRDefault="000512D1" w:rsidP="00C86866">
      <w:pPr>
        <w:pStyle w:val="10"/>
        <w:ind w:left="680" w:firstLine="680"/>
        <w:rPr>
          <w:rFonts w:ascii="Times New Roman"/>
        </w:rPr>
      </w:pPr>
      <w:r w:rsidRPr="00A264E5">
        <w:rPr>
          <w:rFonts w:ascii="Times New Roman"/>
        </w:rPr>
        <w:lastRenderedPageBreak/>
        <w:t>綜上所述，</w:t>
      </w:r>
      <w:r w:rsidR="00276107" w:rsidRPr="00A264E5">
        <w:rPr>
          <w:rFonts w:ascii="Times New Roman"/>
        </w:rPr>
        <w:t>農業部林業及自然保育署阿里山林業鐵路及文化資產管理處</w:t>
      </w:r>
      <w:r w:rsidR="00802587" w:rsidRPr="00A264E5">
        <w:rPr>
          <w:rFonts w:ascii="Times New Roman"/>
        </w:rPr>
        <w:t>規劃</w:t>
      </w:r>
      <w:r w:rsidR="00276107" w:rsidRPr="00A264E5">
        <w:rPr>
          <w:rFonts w:ascii="Times New Roman"/>
        </w:rPr>
        <w:t>之福森號、栩悅號觀光列車，未設置無障礙設施，也未邀集</w:t>
      </w:r>
      <w:r w:rsidR="0053745C" w:rsidRPr="00A264E5">
        <w:rPr>
          <w:rFonts w:ascii="Times New Roman"/>
        </w:rPr>
        <w:t>身心障礙者團體代表</w:t>
      </w:r>
      <w:r w:rsidR="00276107" w:rsidRPr="00A264E5">
        <w:rPr>
          <w:rFonts w:ascii="Times New Roman"/>
        </w:rPr>
        <w:t>、社政</w:t>
      </w:r>
      <w:r w:rsidR="0053745C">
        <w:rPr>
          <w:rFonts w:ascii="Times New Roman" w:hint="eastAsia"/>
        </w:rPr>
        <w:t>主管</w:t>
      </w:r>
      <w:r w:rsidR="00276107" w:rsidRPr="00A264E5">
        <w:rPr>
          <w:rFonts w:ascii="Times New Roman"/>
        </w:rPr>
        <w:t>機關等研商，</w:t>
      </w:r>
      <w:r w:rsidR="008C0F85" w:rsidRPr="00A264E5">
        <w:rPr>
          <w:rFonts w:ascii="Times New Roman"/>
        </w:rPr>
        <w:t>違反</w:t>
      </w:r>
      <w:r w:rsidR="00C505D8" w:rsidRPr="00A264E5">
        <w:rPr>
          <w:rFonts w:ascii="Times New Roman"/>
        </w:rPr>
        <w:t>聯合國身心障礙者權利公約、身心障礙者權益保障法</w:t>
      </w:r>
      <w:r w:rsidR="00C27516">
        <w:rPr>
          <w:rFonts w:ascii="Times New Roman" w:hint="eastAsia"/>
        </w:rPr>
        <w:t>及</w:t>
      </w:r>
      <w:r w:rsidR="00C505D8" w:rsidRPr="00A264E5">
        <w:rPr>
          <w:rFonts w:ascii="Times New Roman"/>
        </w:rPr>
        <w:t>鐵路法</w:t>
      </w:r>
      <w:r w:rsidR="008C0F85" w:rsidRPr="00A264E5">
        <w:rPr>
          <w:rFonts w:ascii="Times New Roman"/>
        </w:rPr>
        <w:t>，</w:t>
      </w:r>
      <w:r w:rsidR="00A264E5" w:rsidRPr="00A264E5">
        <w:rPr>
          <w:rFonts w:ascii="Times New Roman"/>
        </w:rPr>
        <w:t>農業部林業及自然保育署</w:t>
      </w:r>
      <w:r w:rsidR="00276107" w:rsidRPr="00A264E5">
        <w:rPr>
          <w:rFonts w:ascii="Times New Roman"/>
        </w:rPr>
        <w:t>未善盡督導責任</w:t>
      </w:r>
      <w:r w:rsidR="008C0F85" w:rsidRPr="00A264E5">
        <w:rPr>
          <w:rFonts w:ascii="Times New Roman"/>
        </w:rPr>
        <w:t>，核有違失</w:t>
      </w:r>
      <w:r w:rsidR="00276107" w:rsidRPr="00A264E5">
        <w:rPr>
          <w:rFonts w:ascii="Times New Roman"/>
        </w:rPr>
        <w:t>；</w:t>
      </w:r>
      <w:r w:rsidR="00C27516" w:rsidRPr="00A264E5">
        <w:rPr>
          <w:rFonts w:ascii="Times New Roman"/>
        </w:rPr>
        <w:t>國營臺灣鐵路股份有限公司</w:t>
      </w:r>
      <w:r w:rsidR="00276107" w:rsidRPr="00A264E5">
        <w:rPr>
          <w:rFonts w:ascii="Times New Roman"/>
        </w:rPr>
        <w:t>規劃之鳴日號、環島之星等觀光列車，亦未設置無障礙設施且未經研商程序，違反</w:t>
      </w:r>
      <w:r w:rsidR="00C505D8" w:rsidRPr="00C505D8">
        <w:rPr>
          <w:rFonts w:ascii="Times New Roman" w:hint="eastAsia"/>
        </w:rPr>
        <w:t>聯合國身心障礙者權利公約、身心障礙者權益保障法</w:t>
      </w:r>
      <w:r w:rsidR="00C27516">
        <w:rPr>
          <w:rFonts w:ascii="Times New Roman" w:hint="eastAsia"/>
        </w:rPr>
        <w:t>及</w:t>
      </w:r>
      <w:r w:rsidR="00C505D8" w:rsidRPr="00C505D8">
        <w:rPr>
          <w:rFonts w:ascii="Times New Roman" w:hint="eastAsia"/>
        </w:rPr>
        <w:t>鐵路法</w:t>
      </w:r>
      <w:r w:rsidR="0053745C">
        <w:rPr>
          <w:rFonts w:ascii="Times New Roman" w:hint="eastAsia"/>
        </w:rPr>
        <w:t>，</w:t>
      </w:r>
      <w:r w:rsidR="00276107" w:rsidRPr="00A264E5">
        <w:rPr>
          <w:rFonts w:ascii="Times New Roman"/>
        </w:rPr>
        <w:t>交通部</w:t>
      </w:r>
      <w:r w:rsidR="00C27516">
        <w:rPr>
          <w:rFonts w:ascii="Times New Roman" w:hint="eastAsia"/>
        </w:rPr>
        <w:t>身為</w:t>
      </w:r>
      <w:r w:rsidR="00C505D8" w:rsidRPr="00C505D8">
        <w:rPr>
          <w:rFonts w:ascii="Times New Roman"/>
        </w:rPr>
        <w:t>身心障礙者大眾運輸工具、交通設施權益規劃、推動及監督</w:t>
      </w:r>
      <w:r w:rsidR="00C27516">
        <w:rPr>
          <w:rFonts w:ascii="Times New Roman" w:hint="eastAsia"/>
        </w:rPr>
        <w:t>之主管機關</w:t>
      </w:r>
      <w:r w:rsidR="00276107" w:rsidRPr="00A264E5">
        <w:rPr>
          <w:rFonts w:ascii="Times New Roman"/>
        </w:rPr>
        <w:t>，</w:t>
      </w:r>
      <w:r w:rsidR="00434686" w:rsidRPr="00A264E5">
        <w:rPr>
          <w:rFonts w:ascii="Times New Roman"/>
        </w:rPr>
        <w:t>卻未</w:t>
      </w:r>
      <w:r w:rsidR="008A6FDC" w:rsidRPr="00A264E5">
        <w:rPr>
          <w:rFonts w:ascii="Times New Roman"/>
        </w:rPr>
        <w:t>保障</w:t>
      </w:r>
      <w:r w:rsidR="00276107" w:rsidRPr="00A264E5">
        <w:rPr>
          <w:rFonts w:ascii="Times New Roman"/>
        </w:rPr>
        <w:t>身心障礙者權益，</w:t>
      </w:r>
      <w:r w:rsidR="00C27516">
        <w:rPr>
          <w:rFonts w:ascii="Times New Roman" w:hint="eastAsia"/>
        </w:rPr>
        <w:t>均</w:t>
      </w:r>
      <w:r w:rsidRPr="00A264E5">
        <w:rPr>
          <w:rFonts w:ascii="Times New Roman"/>
        </w:rPr>
        <w:t>核有違失，爰依</w:t>
      </w:r>
      <w:r w:rsidR="001B48EB" w:rsidRPr="00A264E5">
        <w:rPr>
          <w:rFonts w:ascii="Times New Roman"/>
          <w:bCs/>
        </w:rPr>
        <w:t>憲法第</w:t>
      </w:r>
      <w:r w:rsidR="001B48EB" w:rsidRPr="00A264E5">
        <w:rPr>
          <w:rFonts w:ascii="Times New Roman"/>
          <w:bCs/>
        </w:rPr>
        <w:t>97</w:t>
      </w:r>
      <w:r w:rsidR="001B48EB" w:rsidRPr="00A264E5">
        <w:rPr>
          <w:rFonts w:ascii="Times New Roman"/>
          <w:bCs/>
        </w:rPr>
        <w:t>條第</w:t>
      </w:r>
      <w:r w:rsidR="001B48EB" w:rsidRPr="00A264E5">
        <w:rPr>
          <w:rFonts w:ascii="Times New Roman"/>
          <w:bCs/>
        </w:rPr>
        <w:t>1</w:t>
      </w:r>
      <w:r w:rsidR="001B48EB" w:rsidRPr="00A264E5">
        <w:rPr>
          <w:rFonts w:ascii="Times New Roman"/>
          <w:bCs/>
        </w:rPr>
        <w:t>項及</w:t>
      </w:r>
      <w:r w:rsidRPr="00A264E5">
        <w:rPr>
          <w:rFonts w:ascii="Times New Roman"/>
        </w:rPr>
        <w:t>監察法第</w:t>
      </w:r>
      <w:r w:rsidRPr="00A264E5">
        <w:rPr>
          <w:rFonts w:ascii="Times New Roman"/>
        </w:rPr>
        <w:t>24</w:t>
      </w:r>
      <w:r w:rsidRPr="00A264E5">
        <w:rPr>
          <w:rFonts w:ascii="Times New Roman"/>
        </w:rPr>
        <w:t>條</w:t>
      </w:r>
      <w:r w:rsidR="00396EC5" w:rsidRPr="00A264E5">
        <w:rPr>
          <w:rFonts w:ascii="Times New Roman"/>
        </w:rPr>
        <w:t>之</w:t>
      </w:r>
      <w:r w:rsidRPr="00A264E5">
        <w:rPr>
          <w:rFonts w:ascii="Times New Roman"/>
        </w:rPr>
        <w:t>規定提案糾正，移送行政院</w:t>
      </w:r>
      <w:r w:rsidR="003A7A58" w:rsidRPr="00A264E5">
        <w:rPr>
          <w:rFonts w:ascii="Times New Roman"/>
        </w:rPr>
        <w:t>督飭</w:t>
      </w:r>
      <w:r w:rsidRPr="00A264E5">
        <w:rPr>
          <w:rFonts w:ascii="Times New Roman"/>
        </w:rPr>
        <w:t>所屬確實檢討改善見復</w:t>
      </w:r>
      <w:r w:rsidR="00286B1B" w:rsidRPr="00A264E5">
        <w:rPr>
          <w:rFonts w:ascii="Times New Roman"/>
        </w:rPr>
        <w:t>。</w:t>
      </w:r>
    </w:p>
    <w:p w:rsidR="00286B1B" w:rsidRPr="00A264E5" w:rsidRDefault="00286B1B" w:rsidP="008A288A">
      <w:pPr>
        <w:pStyle w:val="aa"/>
        <w:spacing w:beforeLines="150" w:before="685" w:after="0"/>
        <w:ind w:leftChars="1100" w:left="3742"/>
        <w:rPr>
          <w:rFonts w:ascii="Times New Roman"/>
          <w:b w:val="0"/>
          <w:bCs/>
          <w:snapToGrid/>
          <w:spacing w:val="12"/>
          <w:kern w:val="0"/>
          <w:sz w:val="40"/>
        </w:rPr>
      </w:pPr>
      <w:bookmarkStart w:id="62" w:name="_Toc524895649"/>
      <w:bookmarkStart w:id="63" w:name="_Toc524896195"/>
      <w:bookmarkStart w:id="64" w:name="_Toc524896225"/>
      <w:bookmarkEnd w:id="62"/>
      <w:bookmarkEnd w:id="63"/>
      <w:bookmarkEnd w:id="64"/>
      <w:r w:rsidRPr="00A264E5">
        <w:rPr>
          <w:rFonts w:ascii="Times New Roman"/>
          <w:b w:val="0"/>
          <w:bCs/>
          <w:snapToGrid/>
          <w:spacing w:val="12"/>
          <w:kern w:val="0"/>
          <w:sz w:val="40"/>
        </w:rPr>
        <w:t>提案委員：</w:t>
      </w:r>
      <w:r w:rsidR="00A9276F">
        <w:rPr>
          <w:rFonts w:ascii="Times New Roman" w:hint="eastAsia"/>
          <w:b w:val="0"/>
          <w:bCs/>
          <w:snapToGrid/>
          <w:spacing w:val="12"/>
          <w:kern w:val="0"/>
          <w:sz w:val="40"/>
        </w:rPr>
        <w:t>王幼玲</w:t>
      </w:r>
    </w:p>
    <w:p w:rsidR="00286B1B" w:rsidRPr="00A264E5" w:rsidRDefault="00286B1B" w:rsidP="00286B1B">
      <w:pPr>
        <w:pStyle w:val="aa"/>
        <w:spacing w:beforeLines="50" w:before="228" w:after="0"/>
        <w:ind w:leftChars="1100" w:left="3742"/>
        <w:rPr>
          <w:rFonts w:ascii="Times New Roman"/>
          <w:b w:val="0"/>
          <w:bCs/>
          <w:snapToGrid/>
          <w:spacing w:val="0"/>
          <w:kern w:val="0"/>
        </w:rPr>
      </w:pPr>
    </w:p>
    <w:p w:rsidR="008C0F85" w:rsidRPr="00A264E5" w:rsidRDefault="008C0F85" w:rsidP="00286B1B">
      <w:pPr>
        <w:pStyle w:val="aa"/>
        <w:spacing w:beforeLines="50" w:before="228" w:after="0"/>
        <w:ind w:leftChars="1100" w:left="3742"/>
        <w:rPr>
          <w:rFonts w:ascii="Times New Roman"/>
          <w:b w:val="0"/>
          <w:bCs/>
          <w:snapToGrid/>
          <w:spacing w:val="0"/>
          <w:kern w:val="0"/>
        </w:rPr>
      </w:pPr>
    </w:p>
    <w:p w:rsidR="00192DD9" w:rsidRPr="00A264E5" w:rsidRDefault="00192DD9" w:rsidP="00286B1B">
      <w:pPr>
        <w:pStyle w:val="aa"/>
        <w:spacing w:beforeLines="50" w:before="228" w:after="0"/>
        <w:ind w:leftChars="1100" w:left="3742"/>
        <w:rPr>
          <w:rFonts w:ascii="Times New Roman"/>
          <w:b w:val="0"/>
          <w:bCs/>
          <w:snapToGrid/>
          <w:spacing w:val="0"/>
          <w:kern w:val="0"/>
        </w:rPr>
      </w:pPr>
    </w:p>
    <w:p w:rsidR="00434686" w:rsidRPr="00A264E5" w:rsidRDefault="00434686" w:rsidP="00286B1B">
      <w:pPr>
        <w:pStyle w:val="aa"/>
        <w:spacing w:beforeLines="50" w:before="228" w:after="0"/>
        <w:ind w:leftChars="1100" w:left="3742"/>
        <w:rPr>
          <w:rFonts w:ascii="Times New Roman"/>
          <w:b w:val="0"/>
          <w:bCs/>
          <w:snapToGrid/>
          <w:spacing w:val="0"/>
          <w:kern w:val="0"/>
        </w:rPr>
      </w:pPr>
    </w:p>
    <w:p w:rsidR="00A264E5" w:rsidRPr="00A264E5" w:rsidRDefault="00A264E5" w:rsidP="00286B1B">
      <w:pPr>
        <w:pStyle w:val="aa"/>
        <w:spacing w:beforeLines="50" w:before="228" w:after="0"/>
        <w:ind w:leftChars="1100" w:left="3742"/>
        <w:rPr>
          <w:rFonts w:ascii="Times New Roman"/>
          <w:b w:val="0"/>
          <w:bCs/>
          <w:snapToGrid/>
          <w:spacing w:val="0"/>
          <w:kern w:val="0"/>
        </w:rPr>
      </w:pPr>
    </w:p>
    <w:p w:rsidR="00A264E5" w:rsidRPr="00A264E5" w:rsidRDefault="00A264E5" w:rsidP="00286B1B">
      <w:pPr>
        <w:pStyle w:val="aa"/>
        <w:spacing w:beforeLines="50" w:before="228" w:after="0"/>
        <w:ind w:leftChars="1100" w:left="3742"/>
        <w:rPr>
          <w:rFonts w:ascii="Times New Roman"/>
          <w:b w:val="0"/>
          <w:bCs/>
          <w:snapToGrid/>
          <w:spacing w:val="0"/>
          <w:kern w:val="0"/>
        </w:rPr>
      </w:pPr>
    </w:p>
    <w:p w:rsidR="00286B1B" w:rsidRPr="00A264E5" w:rsidRDefault="00286B1B" w:rsidP="00C27516">
      <w:pPr>
        <w:pStyle w:val="aa"/>
        <w:spacing w:beforeLines="50" w:before="228" w:after="0"/>
        <w:ind w:left="0"/>
        <w:rPr>
          <w:rFonts w:ascii="Times New Roman"/>
          <w:b w:val="0"/>
          <w:bCs/>
          <w:snapToGrid/>
          <w:spacing w:val="0"/>
          <w:kern w:val="0"/>
        </w:rPr>
      </w:pPr>
    </w:p>
    <w:p w:rsidR="00416721" w:rsidRPr="00A264E5" w:rsidRDefault="00286B1B" w:rsidP="00133AA2">
      <w:pPr>
        <w:pStyle w:val="af"/>
        <w:rPr>
          <w:rFonts w:ascii="Times New Roman"/>
          <w:bCs/>
        </w:rPr>
      </w:pPr>
      <w:r w:rsidRPr="00A264E5">
        <w:rPr>
          <w:rFonts w:ascii="Times New Roman"/>
          <w:bCs/>
        </w:rPr>
        <w:t>中</w:t>
      </w:r>
      <w:r w:rsidR="00A231D3" w:rsidRPr="00A264E5">
        <w:rPr>
          <w:rFonts w:ascii="Times New Roman"/>
          <w:bCs/>
        </w:rPr>
        <w:t xml:space="preserve">  </w:t>
      </w:r>
      <w:r w:rsidRPr="00A264E5">
        <w:rPr>
          <w:rFonts w:ascii="Times New Roman"/>
          <w:bCs/>
        </w:rPr>
        <w:t>華</w:t>
      </w:r>
      <w:r w:rsidR="00A231D3" w:rsidRPr="00A264E5">
        <w:rPr>
          <w:rFonts w:ascii="Times New Roman"/>
          <w:bCs/>
        </w:rPr>
        <w:t xml:space="preserve">  </w:t>
      </w:r>
      <w:r w:rsidRPr="00A264E5">
        <w:rPr>
          <w:rFonts w:ascii="Times New Roman"/>
          <w:bCs/>
        </w:rPr>
        <w:t>民</w:t>
      </w:r>
      <w:r w:rsidR="00A231D3" w:rsidRPr="00A264E5">
        <w:rPr>
          <w:rFonts w:ascii="Times New Roman"/>
          <w:bCs/>
        </w:rPr>
        <w:t xml:space="preserve">  </w:t>
      </w:r>
      <w:r w:rsidRPr="00A264E5">
        <w:rPr>
          <w:rFonts w:ascii="Times New Roman"/>
          <w:bCs/>
        </w:rPr>
        <w:t>國</w:t>
      </w:r>
      <w:r w:rsidR="00A9276F">
        <w:rPr>
          <w:rFonts w:ascii="Times New Roman" w:hint="eastAsia"/>
          <w:bCs/>
        </w:rPr>
        <w:t xml:space="preserve"> </w:t>
      </w:r>
      <w:r w:rsidR="00720ADE" w:rsidRPr="00A264E5">
        <w:rPr>
          <w:rFonts w:ascii="Times New Roman"/>
          <w:bCs/>
        </w:rPr>
        <w:t>114</w:t>
      </w:r>
      <w:r w:rsidR="00A9276F">
        <w:rPr>
          <w:rFonts w:ascii="Times New Roman" w:hint="eastAsia"/>
          <w:bCs/>
        </w:rPr>
        <w:t xml:space="preserve"> </w:t>
      </w:r>
      <w:r w:rsidRPr="00A264E5">
        <w:rPr>
          <w:rFonts w:ascii="Times New Roman"/>
          <w:bCs/>
        </w:rPr>
        <w:t>年</w:t>
      </w:r>
      <w:r w:rsidR="00A9276F">
        <w:rPr>
          <w:rFonts w:ascii="Times New Roman" w:hint="eastAsia"/>
          <w:bCs/>
        </w:rPr>
        <w:t xml:space="preserve"> 5 </w:t>
      </w:r>
      <w:bookmarkStart w:id="65" w:name="_GoBack"/>
      <w:bookmarkEnd w:id="65"/>
      <w:r w:rsidRPr="00A264E5">
        <w:rPr>
          <w:rFonts w:ascii="Times New Roman"/>
          <w:bCs/>
        </w:rPr>
        <w:t>月</w:t>
      </w:r>
      <w:r w:rsidR="00A9276F">
        <w:rPr>
          <w:rFonts w:ascii="Times New Roman" w:hint="eastAsia"/>
          <w:bCs/>
        </w:rPr>
        <w:t xml:space="preserve">  </w:t>
      </w:r>
      <w:r w:rsidRPr="00A264E5">
        <w:rPr>
          <w:rFonts w:ascii="Times New Roman"/>
          <w:bCs/>
        </w:rPr>
        <w:t>日</w:t>
      </w:r>
      <w:bookmarkEnd w:id="48"/>
    </w:p>
    <w:p w:rsidR="00451E78" w:rsidRPr="00A264E5" w:rsidRDefault="00451E78" w:rsidP="00133AA2">
      <w:pPr>
        <w:pStyle w:val="af"/>
        <w:rPr>
          <w:rFonts w:ascii="Times New Roman"/>
          <w:bCs/>
        </w:rPr>
      </w:pPr>
    </w:p>
    <w:sectPr w:rsidR="00451E78" w:rsidRPr="00A264E5" w:rsidSect="00434686">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1D1" w:rsidRDefault="005F01D1">
      <w:r>
        <w:separator/>
      </w:r>
    </w:p>
  </w:endnote>
  <w:endnote w:type="continuationSeparator" w:id="0">
    <w:p w:rsidR="005F01D1" w:rsidRDefault="005F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1D1" w:rsidRDefault="005F01D1">
      <w:r>
        <w:separator/>
      </w:r>
    </w:p>
  </w:footnote>
  <w:footnote w:type="continuationSeparator" w:id="0">
    <w:p w:rsidR="005F01D1" w:rsidRDefault="005F01D1">
      <w:r>
        <w:continuationSeparator/>
      </w:r>
    </w:p>
  </w:footnote>
  <w:footnote w:id="1">
    <w:p w:rsidR="00E86B71" w:rsidRPr="00827E01" w:rsidRDefault="00E86B71" w:rsidP="00E86B71">
      <w:pPr>
        <w:pStyle w:val="afa"/>
        <w:jc w:val="both"/>
        <w:rPr>
          <w:rFonts w:ascii="Times New Roman"/>
        </w:rPr>
      </w:pPr>
      <w:r w:rsidRPr="00827E01">
        <w:rPr>
          <w:rStyle w:val="afc"/>
          <w:rFonts w:ascii="Times New Roman"/>
        </w:rPr>
        <w:footnoteRef/>
      </w:r>
      <w:r w:rsidRPr="00827E01">
        <w:rPr>
          <w:rFonts w:ascii="Times New Roman"/>
        </w:rPr>
        <w:t xml:space="preserve"> </w:t>
      </w:r>
      <w:r w:rsidRPr="00827E01">
        <w:rPr>
          <w:rFonts w:ascii="Times New Roman"/>
        </w:rPr>
        <w:t>原</w:t>
      </w:r>
      <w:r w:rsidR="00466E73">
        <w:rPr>
          <w:rFonts w:ascii="Times New Roman" w:hint="eastAsia"/>
        </w:rPr>
        <w:t>為</w:t>
      </w:r>
      <w:r w:rsidRPr="00827E01">
        <w:rPr>
          <w:rFonts w:ascii="Times New Roman"/>
        </w:rPr>
        <w:t>交通部臺灣鐵路管理局</w:t>
      </w:r>
      <w:proofErr w:type="gramStart"/>
      <w:r w:rsidRPr="00827E01">
        <w:rPr>
          <w:rFonts w:ascii="Times New Roman"/>
        </w:rPr>
        <w:t>（</w:t>
      </w:r>
      <w:proofErr w:type="gramEnd"/>
      <w:r w:rsidRPr="00827E01">
        <w:rPr>
          <w:rFonts w:ascii="Times New Roman"/>
          <w:b/>
        </w:rPr>
        <w:t>下稱交通部臺鐵局</w:t>
      </w:r>
      <w:r w:rsidRPr="00827E01">
        <w:rPr>
          <w:rFonts w:ascii="Times New Roman"/>
        </w:rPr>
        <w:t>)</w:t>
      </w:r>
      <w:r w:rsidRPr="00827E01">
        <w:rPr>
          <w:rFonts w:ascii="Times New Roman"/>
        </w:rPr>
        <w:t>，於</w:t>
      </w:r>
      <w:r w:rsidRPr="00827E01">
        <w:rPr>
          <w:rFonts w:ascii="Times New Roman"/>
        </w:rPr>
        <w:t>113</w:t>
      </w:r>
      <w:r w:rsidRPr="00827E01">
        <w:rPr>
          <w:rFonts w:ascii="Times New Roman"/>
        </w:rPr>
        <w:t>年</w:t>
      </w:r>
      <w:r w:rsidRPr="00827E01">
        <w:rPr>
          <w:rFonts w:ascii="Times New Roman"/>
        </w:rPr>
        <w:t>1</w:t>
      </w:r>
      <w:r w:rsidRPr="00827E01">
        <w:rPr>
          <w:rFonts w:ascii="Times New Roman"/>
        </w:rPr>
        <w:t>月</w:t>
      </w:r>
      <w:r w:rsidRPr="00827E01">
        <w:rPr>
          <w:rFonts w:ascii="Times New Roman"/>
        </w:rPr>
        <w:t>1</w:t>
      </w:r>
      <w:r w:rsidRPr="00827E01">
        <w:rPr>
          <w:rFonts w:ascii="Times New Roman"/>
        </w:rPr>
        <w:t>日公司化改制為</w:t>
      </w:r>
      <w:proofErr w:type="gramStart"/>
      <w:r w:rsidRPr="00827E01">
        <w:rPr>
          <w:rFonts w:ascii="Times New Roman"/>
        </w:rPr>
        <w:t>臺</w:t>
      </w:r>
      <w:proofErr w:type="gramEnd"/>
      <w:r w:rsidRPr="00827E01">
        <w:rPr>
          <w:rFonts w:ascii="Times New Roman"/>
        </w:rPr>
        <w:t>鐵公司。</w:t>
      </w:r>
    </w:p>
  </w:footnote>
  <w:footnote w:id="2">
    <w:p w:rsidR="000E2B6B" w:rsidRPr="00121775" w:rsidRDefault="000E2B6B" w:rsidP="000E2B6B">
      <w:pPr>
        <w:pStyle w:val="afa"/>
        <w:jc w:val="both"/>
      </w:pPr>
      <w:r>
        <w:rPr>
          <w:rStyle w:val="afc"/>
        </w:rPr>
        <w:footnoteRef/>
      </w:r>
      <w:r>
        <w:t xml:space="preserve"> </w:t>
      </w:r>
      <w:proofErr w:type="gramStart"/>
      <w:r>
        <w:rPr>
          <w:rFonts w:hint="eastAsia"/>
        </w:rPr>
        <w:t>身權法</w:t>
      </w:r>
      <w:proofErr w:type="gramEnd"/>
      <w:r w:rsidRPr="00121775">
        <w:rPr>
          <w:rFonts w:hint="eastAsia"/>
        </w:rPr>
        <w:t>第53條第6項規定：「大眾運輸工具之無障礙設備及設施不符合前項規定者，各級交通主管機關應令運輸營運者於一定期限內提具改善計畫。但因大眾運輸工具構造或設備限制等特殊情形，依當時科技或專業水準設置無障礙設備及設施確有困難者，得由運輸營運者提具替代改善計畫，並訂定改善期限。」</w:t>
      </w:r>
    </w:p>
  </w:footnote>
  <w:footnote w:id="3">
    <w:p w:rsidR="000E2B6B" w:rsidRPr="00016A9D" w:rsidRDefault="000E2B6B" w:rsidP="000E2B6B">
      <w:pPr>
        <w:pStyle w:val="afa"/>
        <w:jc w:val="both"/>
        <w:rPr>
          <w:rFonts w:ascii="Times New Roman"/>
          <w:b/>
        </w:rPr>
      </w:pPr>
      <w:r w:rsidRPr="00016A9D">
        <w:rPr>
          <w:rStyle w:val="afc"/>
          <w:rFonts w:ascii="Times New Roman"/>
        </w:rPr>
        <w:footnoteRef/>
      </w:r>
      <w:r w:rsidRPr="00016A9D">
        <w:rPr>
          <w:rFonts w:ascii="Times New Roman"/>
        </w:rPr>
        <w:t xml:space="preserve"> </w:t>
      </w:r>
      <w:r w:rsidRPr="00016A9D">
        <w:rPr>
          <w:rFonts w:ascii="Times New Roman"/>
        </w:rPr>
        <w:t>依據發展大眾運輸條例第</w:t>
      </w:r>
      <w:r w:rsidRPr="00016A9D">
        <w:rPr>
          <w:rFonts w:ascii="Times New Roman"/>
        </w:rPr>
        <w:t>2</w:t>
      </w:r>
      <w:r w:rsidRPr="00016A9D">
        <w:rPr>
          <w:rFonts w:ascii="Times New Roman"/>
        </w:rPr>
        <w:t>條第</w:t>
      </w:r>
      <w:r w:rsidRPr="00016A9D">
        <w:rPr>
          <w:rFonts w:ascii="Times New Roman"/>
        </w:rPr>
        <w:t>2</w:t>
      </w:r>
      <w:r w:rsidRPr="00016A9D">
        <w:rPr>
          <w:rFonts w:ascii="Times New Roman"/>
        </w:rPr>
        <w:t>項規定：「適用本條例之大眾運輸事業，係指依法成立，並從事國內客運服務之下列公、民營事業：一、市區汽車客運業。二、公路汽車客運業。</w:t>
      </w:r>
      <w:r w:rsidRPr="00016A9D">
        <w:rPr>
          <w:rFonts w:ascii="Times New Roman"/>
          <w:u w:val="single"/>
        </w:rPr>
        <w:t>三、鐵路運輸業。</w:t>
      </w:r>
      <w:r w:rsidRPr="00016A9D">
        <w:rPr>
          <w:rFonts w:ascii="Times New Roman"/>
        </w:rPr>
        <w:t>四、大眾捷運系統運輸業。五、船舶運送業。六、載客小船經營業。七、民用航空運輸業。」</w:t>
      </w:r>
    </w:p>
  </w:footnote>
  <w:footnote w:id="4">
    <w:p w:rsidR="000E2B6B" w:rsidRPr="00016A9D" w:rsidRDefault="000E2B6B" w:rsidP="000E2B6B">
      <w:pPr>
        <w:pStyle w:val="afa"/>
        <w:jc w:val="both"/>
        <w:rPr>
          <w:rFonts w:ascii="Times New Roman"/>
        </w:rPr>
      </w:pPr>
      <w:r w:rsidRPr="00016A9D">
        <w:rPr>
          <w:rStyle w:val="afc"/>
          <w:rFonts w:ascii="Times New Roman"/>
        </w:rPr>
        <w:footnoteRef/>
      </w:r>
      <w:r w:rsidRPr="00016A9D">
        <w:rPr>
          <w:rFonts w:ascii="Times New Roman"/>
        </w:rPr>
        <w:t xml:space="preserve"> </w:t>
      </w:r>
      <w:r w:rsidRPr="00016A9D">
        <w:rPr>
          <w:rFonts w:ascii="Times New Roman"/>
        </w:rPr>
        <w:t>前為行政院農業委員會林務局，自</w:t>
      </w:r>
      <w:r w:rsidRPr="00016A9D">
        <w:rPr>
          <w:rFonts w:ascii="Times New Roman"/>
        </w:rPr>
        <w:t>112</w:t>
      </w:r>
      <w:r w:rsidRPr="00016A9D">
        <w:rPr>
          <w:rFonts w:ascii="Times New Roman"/>
        </w:rPr>
        <w:t>年</w:t>
      </w:r>
      <w:r w:rsidRPr="00016A9D">
        <w:rPr>
          <w:rFonts w:ascii="Times New Roman"/>
        </w:rPr>
        <w:t>8</w:t>
      </w:r>
      <w:r w:rsidRPr="00016A9D">
        <w:rPr>
          <w:rFonts w:ascii="Times New Roman"/>
        </w:rPr>
        <w:t>月</w:t>
      </w:r>
      <w:r w:rsidRPr="00016A9D">
        <w:rPr>
          <w:rFonts w:ascii="Times New Roman"/>
        </w:rPr>
        <w:t>1</w:t>
      </w:r>
      <w:r w:rsidRPr="00016A9D">
        <w:rPr>
          <w:rFonts w:ascii="Times New Roman"/>
        </w:rPr>
        <w:t>日改制更名為農業部林保署</w:t>
      </w:r>
      <w:proofErr w:type="gramStart"/>
      <w:r w:rsidRPr="00016A9D">
        <w:rPr>
          <w:rFonts w:ascii="Times New Roman"/>
        </w:rPr>
        <w:t>（</w:t>
      </w:r>
      <w:proofErr w:type="gramEnd"/>
      <w:r w:rsidRPr="00016A9D">
        <w:rPr>
          <w:rFonts w:ascii="Times New Roman"/>
        </w:rPr>
        <w:t>農業部林保署組織法</w:t>
      </w:r>
      <w:r w:rsidRPr="00016A9D">
        <w:rPr>
          <w:rFonts w:ascii="Times New Roman"/>
        </w:rPr>
        <w:t>112</w:t>
      </w:r>
      <w:r w:rsidRPr="00016A9D">
        <w:rPr>
          <w:rFonts w:ascii="Times New Roman"/>
        </w:rPr>
        <w:t>年</w:t>
      </w:r>
      <w:r w:rsidRPr="00016A9D">
        <w:rPr>
          <w:rFonts w:ascii="Times New Roman"/>
        </w:rPr>
        <w:t>5</w:t>
      </w:r>
      <w:r w:rsidRPr="00016A9D">
        <w:rPr>
          <w:rFonts w:ascii="Times New Roman"/>
        </w:rPr>
        <w:t>月</w:t>
      </w:r>
      <w:r w:rsidRPr="00016A9D">
        <w:rPr>
          <w:rFonts w:ascii="Times New Roman"/>
        </w:rPr>
        <w:t>31</w:t>
      </w:r>
      <w:r w:rsidRPr="00016A9D">
        <w:rPr>
          <w:rFonts w:ascii="Times New Roman"/>
        </w:rPr>
        <w:t>日公布，</w:t>
      </w:r>
      <w:r w:rsidRPr="00016A9D">
        <w:rPr>
          <w:rFonts w:ascii="Times New Roman"/>
        </w:rPr>
        <w:t>112</w:t>
      </w:r>
      <w:r w:rsidRPr="00016A9D">
        <w:rPr>
          <w:rFonts w:ascii="Times New Roman"/>
        </w:rPr>
        <w:t>年</w:t>
      </w:r>
      <w:r w:rsidRPr="00016A9D">
        <w:rPr>
          <w:rFonts w:ascii="Times New Roman"/>
        </w:rPr>
        <w:t>8</w:t>
      </w:r>
      <w:r w:rsidRPr="00016A9D">
        <w:rPr>
          <w:rFonts w:ascii="Times New Roman"/>
        </w:rPr>
        <w:t>月</w:t>
      </w:r>
      <w:r w:rsidRPr="00016A9D">
        <w:rPr>
          <w:rFonts w:ascii="Times New Roman"/>
        </w:rPr>
        <w:t>1</w:t>
      </w:r>
      <w:r w:rsidRPr="00016A9D">
        <w:rPr>
          <w:rFonts w:ascii="Times New Roman"/>
        </w:rPr>
        <w:t>日施行</w:t>
      </w:r>
      <w:r w:rsidRPr="00016A9D">
        <w:rPr>
          <w:rFonts w:ascii="Times New Roman"/>
        </w:rPr>
        <w:t>)</w:t>
      </w:r>
      <w:r w:rsidRPr="00016A9D">
        <w:rPr>
          <w:rFonts w:ascii="Times New Roman"/>
        </w:rPr>
        <w:t>。</w:t>
      </w:r>
    </w:p>
  </w:footnote>
  <w:footnote w:id="5">
    <w:p w:rsidR="000E2B6B" w:rsidRDefault="000E2B6B" w:rsidP="000E2B6B">
      <w:pPr>
        <w:pStyle w:val="afa"/>
        <w:jc w:val="both"/>
      </w:pPr>
      <w:r w:rsidRPr="00016A9D">
        <w:rPr>
          <w:rStyle w:val="afc"/>
          <w:rFonts w:ascii="Times New Roman"/>
        </w:rPr>
        <w:footnoteRef/>
      </w:r>
      <w:r w:rsidRPr="00016A9D">
        <w:rPr>
          <w:rFonts w:ascii="Times New Roman"/>
        </w:rPr>
        <w:t xml:space="preserve"> </w:t>
      </w:r>
      <w:r w:rsidRPr="00016A9D">
        <w:rPr>
          <w:rFonts w:ascii="Times New Roman"/>
        </w:rPr>
        <w:t>前為行政院農業委員會，自</w:t>
      </w:r>
      <w:r w:rsidRPr="00016A9D">
        <w:rPr>
          <w:rFonts w:ascii="Times New Roman"/>
        </w:rPr>
        <w:t>112</w:t>
      </w:r>
      <w:r w:rsidRPr="00016A9D">
        <w:rPr>
          <w:rFonts w:ascii="Times New Roman"/>
        </w:rPr>
        <w:t>年</w:t>
      </w:r>
      <w:r w:rsidRPr="00016A9D">
        <w:rPr>
          <w:rFonts w:ascii="Times New Roman"/>
        </w:rPr>
        <w:t>8</w:t>
      </w:r>
      <w:r w:rsidRPr="00016A9D">
        <w:rPr>
          <w:rFonts w:ascii="Times New Roman"/>
        </w:rPr>
        <w:t>月</w:t>
      </w:r>
      <w:r w:rsidRPr="00016A9D">
        <w:rPr>
          <w:rFonts w:ascii="Times New Roman"/>
        </w:rPr>
        <w:t>1</w:t>
      </w:r>
      <w:r w:rsidRPr="00016A9D">
        <w:rPr>
          <w:rFonts w:ascii="Times New Roman"/>
        </w:rPr>
        <w:t>日改制更名為農業部</w:t>
      </w:r>
      <w:r w:rsidRPr="00016A9D">
        <w:rPr>
          <w:rFonts w:ascii="Times New Roman"/>
        </w:rPr>
        <w:t xml:space="preserve"> </w:t>
      </w:r>
      <w:proofErr w:type="gramStart"/>
      <w:r w:rsidRPr="00016A9D">
        <w:rPr>
          <w:rFonts w:ascii="Times New Roman"/>
        </w:rPr>
        <w:t>（</w:t>
      </w:r>
      <w:proofErr w:type="gramEnd"/>
      <w:r w:rsidRPr="00016A9D">
        <w:rPr>
          <w:rFonts w:ascii="Times New Roman"/>
        </w:rPr>
        <w:t>農業部組織法</w:t>
      </w:r>
      <w:r w:rsidRPr="00016A9D">
        <w:rPr>
          <w:rFonts w:ascii="Times New Roman"/>
        </w:rPr>
        <w:t>112</w:t>
      </w:r>
      <w:r w:rsidRPr="00016A9D">
        <w:rPr>
          <w:rFonts w:ascii="Times New Roman"/>
        </w:rPr>
        <w:t>年</w:t>
      </w:r>
      <w:r w:rsidRPr="00016A9D">
        <w:rPr>
          <w:rFonts w:ascii="Times New Roman"/>
        </w:rPr>
        <w:t>5</w:t>
      </w:r>
      <w:r w:rsidRPr="00016A9D">
        <w:rPr>
          <w:rFonts w:ascii="Times New Roman"/>
        </w:rPr>
        <w:t>月</w:t>
      </w:r>
      <w:r w:rsidRPr="00016A9D">
        <w:rPr>
          <w:rFonts w:ascii="Times New Roman"/>
        </w:rPr>
        <w:t>31</w:t>
      </w:r>
      <w:r w:rsidRPr="00016A9D">
        <w:rPr>
          <w:rFonts w:ascii="Times New Roman"/>
        </w:rPr>
        <w:t>日公布，</w:t>
      </w:r>
      <w:r w:rsidRPr="00016A9D">
        <w:rPr>
          <w:rFonts w:ascii="Times New Roman"/>
        </w:rPr>
        <w:t>112</w:t>
      </w:r>
      <w:r w:rsidRPr="00016A9D">
        <w:rPr>
          <w:rFonts w:ascii="Times New Roman"/>
        </w:rPr>
        <w:t>年</w:t>
      </w:r>
      <w:r w:rsidRPr="00016A9D">
        <w:rPr>
          <w:rFonts w:ascii="Times New Roman"/>
        </w:rPr>
        <w:t>8</w:t>
      </w:r>
      <w:r w:rsidRPr="00016A9D">
        <w:rPr>
          <w:rFonts w:ascii="Times New Roman"/>
        </w:rPr>
        <w:t>月</w:t>
      </w:r>
      <w:r w:rsidRPr="00016A9D">
        <w:rPr>
          <w:rFonts w:ascii="Times New Roman"/>
        </w:rPr>
        <w:t>1</w:t>
      </w:r>
      <w:r w:rsidRPr="00016A9D">
        <w:rPr>
          <w:rFonts w:ascii="Times New Roman"/>
        </w:rPr>
        <w:t>日施行</w:t>
      </w:r>
      <w:r w:rsidRPr="00016A9D">
        <w:rPr>
          <w:rFonts w:ascii="Times New Roman"/>
        </w:rPr>
        <w:t>)</w:t>
      </w:r>
      <w:r w:rsidRPr="00016A9D">
        <w:rPr>
          <w:rFonts w:ascii="Times New Roman"/>
        </w:rPr>
        <w:t>。</w:t>
      </w:r>
    </w:p>
  </w:footnote>
  <w:footnote w:id="6">
    <w:p w:rsidR="000E2B6B" w:rsidRPr="00016A9D" w:rsidRDefault="000E2B6B" w:rsidP="000E2B6B">
      <w:pPr>
        <w:pStyle w:val="afa"/>
        <w:jc w:val="both"/>
        <w:rPr>
          <w:rFonts w:ascii="Times New Roman"/>
        </w:rPr>
      </w:pPr>
      <w:r w:rsidRPr="00016A9D">
        <w:rPr>
          <w:rStyle w:val="afc"/>
          <w:rFonts w:ascii="Times New Roman"/>
        </w:rPr>
        <w:footnoteRef/>
      </w:r>
      <w:r w:rsidRPr="00016A9D">
        <w:rPr>
          <w:rFonts w:ascii="Times New Roman"/>
        </w:rPr>
        <w:t xml:space="preserve"> </w:t>
      </w:r>
      <w:r w:rsidRPr="00016A9D">
        <w:rPr>
          <w:rFonts w:ascii="Times New Roman"/>
        </w:rPr>
        <w:t>參照政府採購網阿里山</w:t>
      </w:r>
      <w:proofErr w:type="gramStart"/>
      <w:r w:rsidRPr="00016A9D">
        <w:rPr>
          <w:rFonts w:ascii="Times New Roman"/>
        </w:rPr>
        <w:t>林鐵文資處</w:t>
      </w:r>
      <w:proofErr w:type="gramEnd"/>
      <w:r w:rsidRPr="00016A9D">
        <w:rPr>
          <w:rFonts w:ascii="Times New Roman"/>
        </w:rPr>
        <w:t>「阿里山</w:t>
      </w:r>
      <w:proofErr w:type="gramStart"/>
      <w:r w:rsidRPr="00016A9D">
        <w:rPr>
          <w:rFonts w:ascii="Times New Roman"/>
        </w:rPr>
        <w:t>林鐵新造與改裝</w:t>
      </w:r>
      <w:proofErr w:type="gramEnd"/>
      <w:r w:rsidRPr="00016A9D">
        <w:rPr>
          <w:rFonts w:ascii="Times New Roman"/>
        </w:rPr>
        <w:t>無障礙車廂各</w:t>
      </w:r>
      <w:r w:rsidRPr="00016A9D">
        <w:rPr>
          <w:rFonts w:ascii="Times New Roman"/>
        </w:rPr>
        <w:t>1</w:t>
      </w:r>
      <w:r w:rsidRPr="00016A9D">
        <w:rPr>
          <w:rFonts w:ascii="Times New Roman"/>
        </w:rPr>
        <w:t>輛購置」</w:t>
      </w:r>
      <w:r w:rsidRPr="00016A9D">
        <w:rPr>
          <w:rFonts w:ascii="Times New Roman"/>
        </w:rPr>
        <w:t>113</w:t>
      </w:r>
      <w:r w:rsidRPr="00016A9D">
        <w:rPr>
          <w:rFonts w:ascii="Times New Roman"/>
        </w:rPr>
        <w:t>年</w:t>
      </w:r>
      <w:r w:rsidRPr="00016A9D">
        <w:rPr>
          <w:rFonts w:ascii="Times New Roman"/>
        </w:rPr>
        <w:t>12</w:t>
      </w:r>
      <w:r w:rsidRPr="00016A9D">
        <w:rPr>
          <w:rFonts w:ascii="Times New Roman"/>
        </w:rPr>
        <w:t>月</w:t>
      </w:r>
      <w:r w:rsidRPr="00016A9D">
        <w:rPr>
          <w:rFonts w:ascii="Times New Roman"/>
        </w:rPr>
        <w:t>31</w:t>
      </w:r>
      <w:r w:rsidRPr="00016A9D">
        <w:rPr>
          <w:rFonts w:ascii="Times New Roman"/>
        </w:rPr>
        <w:t>日公開招標公告資料。</w:t>
      </w:r>
    </w:p>
  </w:footnote>
  <w:footnote w:id="7">
    <w:p w:rsidR="000E2B6B" w:rsidRPr="00016A9D" w:rsidRDefault="000E2B6B" w:rsidP="000E2B6B">
      <w:pPr>
        <w:pStyle w:val="afa"/>
        <w:jc w:val="both"/>
        <w:rPr>
          <w:rFonts w:ascii="Times New Roman"/>
        </w:rPr>
      </w:pPr>
      <w:r w:rsidRPr="00016A9D">
        <w:rPr>
          <w:rStyle w:val="afc"/>
          <w:rFonts w:ascii="Times New Roman"/>
        </w:rPr>
        <w:footnoteRef/>
      </w:r>
      <w:r w:rsidRPr="00016A9D">
        <w:rPr>
          <w:rFonts w:ascii="Times New Roman"/>
        </w:rPr>
        <w:t xml:space="preserve"> </w:t>
      </w:r>
      <w:r w:rsidRPr="00016A9D">
        <w:rPr>
          <w:rFonts w:ascii="Times New Roman"/>
        </w:rPr>
        <w:t>參照本院</w:t>
      </w:r>
      <w:proofErr w:type="gramStart"/>
      <w:r w:rsidRPr="00016A9D">
        <w:rPr>
          <w:rFonts w:ascii="Times New Roman"/>
        </w:rPr>
        <w:t>102</w:t>
      </w:r>
      <w:proofErr w:type="gramEnd"/>
      <w:r w:rsidRPr="00016A9D">
        <w:rPr>
          <w:rFonts w:ascii="Times New Roman"/>
        </w:rPr>
        <w:t>年度專案調查研究報告「</w:t>
      </w:r>
      <w:proofErr w:type="gramStart"/>
      <w:r w:rsidRPr="00016A9D">
        <w:rPr>
          <w:rFonts w:ascii="Times New Roman"/>
        </w:rPr>
        <w:t>臺</w:t>
      </w:r>
      <w:proofErr w:type="gramEnd"/>
      <w:r w:rsidRPr="00016A9D">
        <w:rPr>
          <w:rFonts w:ascii="Times New Roman"/>
        </w:rPr>
        <w:t>鐵火車站風貌更新計畫之探討」</w:t>
      </w:r>
      <w:r>
        <w:rPr>
          <w:rFonts w:ascii="Times New Roman" w:hint="eastAsia"/>
        </w:rPr>
        <w:t>(</w:t>
      </w:r>
      <w:r>
        <w:rPr>
          <w:rFonts w:ascii="Times New Roman" w:hint="eastAsia"/>
        </w:rPr>
        <w:t>案號：</w:t>
      </w:r>
      <w:r>
        <w:rPr>
          <w:rFonts w:ascii="Times New Roman" w:hint="eastAsia"/>
        </w:rPr>
        <w:t>103</w:t>
      </w:r>
      <w:proofErr w:type="gramStart"/>
      <w:r>
        <w:rPr>
          <w:rFonts w:ascii="Times New Roman" w:hint="eastAsia"/>
        </w:rPr>
        <w:t>交調</w:t>
      </w:r>
      <w:proofErr w:type="gramEnd"/>
      <w:r>
        <w:rPr>
          <w:rFonts w:ascii="Times New Roman" w:hint="eastAsia"/>
        </w:rPr>
        <w:t>0006)</w:t>
      </w:r>
      <w:r w:rsidRPr="00016A9D">
        <w:rPr>
          <w:rFonts w:ascii="Times New Roman"/>
        </w:rPr>
        <w:t>第</w:t>
      </w:r>
      <w:r w:rsidRPr="00016A9D">
        <w:rPr>
          <w:rFonts w:ascii="Times New Roman"/>
        </w:rPr>
        <w:t>5</w:t>
      </w:r>
      <w:r w:rsidRPr="00016A9D">
        <w:rPr>
          <w:rFonts w:ascii="Times New Roman"/>
        </w:rPr>
        <w:t>頁，調查研究委員：趙榮耀、李炳南、陳永祥、余騰芳、黃武次、楊美鈴、葛永光。</w:t>
      </w:r>
    </w:p>
  </w:footnote>
  <w:footnote w:id="8">
    <w:p w:rsidR="000E2B6B" w:rsidRDefault="000E2B6B" w:rsidP="000E2B6B">
      <w:pPr>
        <w:pStyle w:val="afa"/>
      </w:pPr>
      <w:r>
        <w:rPr>
          <w:rStyle w:val="afc"/>
        </w:rPr>
        <w:footnoteRef/>
      </w:r>
      <w:r>
        <w:t xml:space="preserve"> </w:t>
      </w:r>
      <w:r w:rsidRPr="00B52C90">
        <w:rPr>
          <w:rFonts w:hint="eastAsia"/>
        </w:rPr>
        <w:t>環島之星、</w:t>
      </w:r>
      <w:proofErr w:type="gramStart"/>
      <w:r w:rsidRPr="00B52C90">
        <w:rPr>
          <w:rFonts w:hint="eastAsia"/>
        </w:rPr>
        <w:t>藍皮解憂</w:t>
      </w:r>
      <w:proofErr w:type="gramEnd"/>
      <w:r w:rsidRPr="00B52C90">
        <w:rPr>
          <w:rFonts w:hint="eastAsia"/>
        </w:rPr>
        <w:t>號</w:t>
      </w:r>
      <w:proofErr w:type="gramStart"/>
      <w:r w:rsidRPr="00B52C90">
        <w:rPr>
          <w:rFonts w:hint="eastAsia"/>
        </w:rPr>
        <w:t>及兩鐵旅遊</w:t>
      </w:r>
      <w:proofErr w:type="gramEnd"/>
      <w:r w:rsidRPr="00B52C90">
        <w:rPr>
          <w:rFonts w:hint="eastAsia"/>
        </w:rPr>
        <w:t>列車，</w:t>
      </w:r>
      <w:proofErr w:type="gramStart"/>
      <w:r w:rsidRPr="00B52C90">
        <w:rPr>
          <w:rFonts w:hint="eastAsia"/>
        </w:rPr>
        <w:t>臺</w:t>
      </w:r>
      <w:proofErr w:type="gramEnd"/>
      <w:r w:rsidRPr="00B52C90">
        <w:rPr>
          <w:rFonts w:hint="eastAsia"/>
        </w:rPr>
        <w:t>鐵公司評估因車體老舊，進行車門整修擴大及增設無障礙廁所等工程</w:t>
      </w:r>
      <w:proofErr w:type="gramStart"/>
      <w:r w:rsidRPr="00B52C90">
        <w:rPr>
          <w:rFonts w:hint="eastAsia"/>
        </w:rPr>
        <w:t>恐</w:t>
      </w:r>
      <w:proofErr w:type="gramEnd"/>
      <w:r w:rsidRPr="00B52C90">
        <w:rPr>
          <w:rFonts w:hint="eastAsia"/>
        </w:rPr>
        <w:t>破壞車體結構，危及行車安全，</w:t>
      </w:r>
      <w:proofErr w:type="gramStart"/>
      <w:r w:rsidRPr="00B52C90">
        <w:rPr>
          <w:rFonts w:hint="eastAsia"/>
        </w:rPr>
        <w:t>爰</w:t>
      </w:r>
      <w:proofErr w:type="gramEnd"/>
      <w:r w:rsidRPr="00B52C90">
        <w:rPr>
          <w:rFonts w:hint="eastAsia"/>
        </w:rPr>
        <w:t>建議不再改造</w:t>
      </w:r>
      <w:r>
        <w:rPr>
          <w:rFonts w:hint="eastAsia"/>
        </w:rPr>
        <w:t>，並將評估安排專人提供服務協助上下車，以為配套。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6CCD96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B29A414A"/>
    <w:lvl w:ilvl="0" w:tplc="34C28408">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117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2B6B"/>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2DD9"/>
    <w:rsid w:val="001959C2"/>
    <w:rsid w:val="001A7968"/>
    <w:rsid w:val="001B3483"/>
    <w:rsid w:val="001B3C1E"/>
    <w:rsid w:val="001B4494"/>
    <w:rsid w:val="001B48EB"/>
    <w:rsid w:val="001C0D8B"/>
    <w:rsid w:val="001C0DA8"/>
    <w:rsid w:val="001E0D8A"/>
    <w:rsid w:val="001E41E7"/>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6107"/>
    <w:rsid w:val="00280986"/>
    <w:rsid w:val="00281ECE"/>
    <w:rsid w:val="002831C7"/>
    <w:rsid w:val="002840C6"/>
    <w:rsid w:val="00286B1B"/>
    <w:rsid w:val="00295174"/>
    <w:rsid w:val="00296172"/>
    <w:rsid w:val="00296B92"/>
    <w:rsid w:val="002A2C22"/>
    <w:rsid w:val="002A5380"/>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62931"/>
    <w:rsid w:val="00371769"/>
    <w:rsid w:val="00371833"/>
    <w:rsid w:val="00371ED3"/>
    <w:rsid w:val="0037728A"/>
    <w:rsid w:val="00380B7D"/>
    <w:rsid w:val="00381A99"/>
    <w:rsid w:val="003829C2"/>
    <w:rsid w:val="00384724"/>
    <w:rsid w:val="0039161E"/>
    <w:rsid w:val="003919B7"/>
    <w:rsid w:val="00391D57"/>
    <w:rsid w:val="00392292"/>
    <w:rsid w:val="00396EC5"/>
    <w:rsid w:val="003A5B7B"/>
    <w:rsid w:val="003A7A58"/>
    <w:rsid w:val="003B1017"/>
    <w:rsid w:val="003B3C07"/>
    <w:rsid w:val="003B6775"/>
    <w:rsid w:val="003C5DC0"/>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14A"/>
    <w:rsid w:val="00423D07"/>
    <w:rsid w:val="004255DB"/>
    <w:rsid w:val="00434686"/>
    <w:rsid w:val="0044346F"/>
    <w:rsid w:val="00451E78"/>
    <w:rsid w:val="0046520A"/>
    <w:rsid w:val="00466E73"/>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389C"/>
    <w:rsid w:val="00536BC2"/>
    <w:rsid w:val="0053745C"/>
    <w:rsid w:val="005425E1"/>
    <w:rsid w:val="005427C5"/>
    <w:rsid w:val="00542CF6"/>
    <w:rsid w:val="00553C03"/>
    <w:rsid w:val="00563692"/>
    <w:rsid w:val="00571349"/>
    <w:rsid w:val="00582E0B"/>
    <w:rsid w:val="005908B8"/>
    <w:rsid w:val="0059512E"/>
    <w:rsid w:val="005A6DD2"/>
    <w:rsid w:val="005C385D"/>
    <w:rsid w:val="005C5719"/>
    <w:rsid w:val="005D3B20"/>
    <w:rsid w:val="005E5C68"/>
    <w:rsid w:val="005E65C0"/>
    <w:rsid w:val="005F01D1"/>
    <w:rsid w:val="005F0390"/>
    <w:rsid w:val="00612023"/>
    <w:rsid w:val="00614190"/>
    <w:rsid w:val="00622A99"/>
    <w:rsid w:val="00622E67"/>
    <w:rsid w:val="00626EDC"/>
    <w:rsid w:val="006470EC"/>
    <w:rsid w:val="006509B1"/>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11DD5"/>
    <w:rsid w:val="007209E7"/>
    <w:rsid w:val="00720ADE"/>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21E6"/>
    <w:rsid w:val="007C1BA2"/>
    <w:rsid w:val="007D20E9"/>
    <w:rsid w:val="007D7881"/>
    <w:rsid w:val="007D7E3A"/>
    <w:rsid w:val="007E0E10"/>
    <w:rsid w:val="007E4768"/>
    <w:rsid w:val="007E5BDD"/>
    <w:rsid w:val="007E777B"/>
    <w:rsid w:val="007F2070"/>
    <w:rsid w:val="00802587"/>
    <w:rsid w:val="008053F5"/>
    <w:rsid w:val="00810198"/>
    <w:rsid w:val="00815DA8"/>
    <w:rsid w:val="0082194D"/>
    <w:rsid w:val="00826EF5"/>
    <w:rsid w:val="00827E01"/>
    <w:rsid w:val="00831693"/>
    <w:rsid w:val="00840104"/>
    <w:rsid w:val="00841FC5"/>
    <w:rsid w:val="00845709"/>
    <w:rsid w:val="008576BD"/>
    <w:rsid w:val="00860463"/>
    <w:rsid w:val="008733DA"/>
    <w:rsid w:val="008850E4"/>
    <w:rsid w:val="008900A2"/>
    <w:rsid w:val="008A12F5"/>
    <w:rsid w:val="008A288A"/>
    <w:rsid w:val="008A6FDC"/>
    <w:rsid w:val="008B1587"/>
    <w:rsid w:val="008B1B01"/>
    <w:rsid w:val="008B3BCD"/>
    <w:rsid w:val="008B4841"/>
    <w:rsid w:val="008B6DF8"/>
    <w:rsid w:val="008C0F85"/>
    <w:rsid w:val="008C106C"/>
    <w:rsid w:val="008C10F1"/>
    <w:rsid w:val="008C1E99"/>
    <w:rsid w:val="008E0085"/>
    <w:rsid w:val="008E2AA6"/>
    <w:rsid w:val="008E311B"/>
    <w:rsid w:val="008E4488"/>
    <w:rsid w:val="008F46E7"/>
    <w:rsid w:val="008F6F0B"/>
    <w:rsid w:val="00900122"/>
    <w:rsid w:val="00907BA7"/>
    <w:rsid w:val="0091064E"/>
    <w:rsid w:val="00911FC5"/>
    <w:rsid w:val="00924A5E"/>
    <w:rsid w:val="00927775"/>
    <w:rsid w:val="00931A10"/>
    <w:rsid w:val="00947967"/>
    <w:rsid w:val="00965200"/>
    <w:rsid w:val="009668B3"/>
    <w:rsid w:val="00971471"/>
    <w:rsid w:val="009849C2"/>
    <w:rsid w:val="00984D24"/>
    <w:rsid w:val="009858EB"/>
    <w:rsid w:val="009B0046"/>
    <w:rsid w:val="009C1440"/>
    <w:rsid w:val="009C2107"/>
    <w:rsid w:val="009C3CBD"/>
    <w:rsid w:val="009C5D9E"/>
    <w:rsid w:val="009D2C3E"/>
    <w:rsid w:val="009E0625"/>
    <w:rsid w:val="009E3034"/>
    <w:rsid w:val="009E549F"/>
    <w:rsid w:val="009F28A8"/>
    <w:rsid w:val="009F473E"/>
    <w:rsid w:val="009F682A"/>
    <w:rsid w:val="00A022BE"/>
    <w:rsid w:val="00A231D3"/>
    <w:rsid w:val="00A24C95"/>
    <w:rsid w:val="00A26094"/>
    <w:rsid w:val="00A264E5"/>
    <w:rsid w:val="00A301BF"/>
    <w:rsid w:val="00A302B2"/>
    <w:rsid w:val="00A331B4"/>
    <w:rsid w:val="00A3484E"/>
    <w:rsid w:val="00A36ADA"/>
    <w:rsid w:val="00A438D8"/>
    <w:rsid w:val="00A473F5"/>
    <w:rsid w:val="00A51F9D"/>
    <w:rsid w:val="00A5416A"/>
    <w:rsid w:val="00A639F4"/>
    <w:rsid w:val="00A81A32"/>
    <w:rsid w:val="00A835BD"/>
    <w:rsid w:val="00A90006"/>
    <w:rsid w:val="00A9276F"/>
    <w:rsid w:val="00A97B15"/>
    <w:rsid w:val="00AA42D5"/>
    <w:rsid w:val="00AB2FAB"/>
    <w:rsid w:val="00AB5C14"/>
    <w:rsid w:val="00AC1EE7"/>
    <w:rsid w:val="00AC333F"/>
    <w:rsid w:val="00AC585C"/>
    <w:rsid w:val="00AD1925"/>
    <w:rsid w:val="00AE067D"/>
    <w:rsid w:val="00AE1257"/>
    <w:rsid w:val="00AE3BA6"/>
    <w:rsid w:val="00AF1181"/>
    <w:rsid w:val="00AF2F79"/>
    <w:rsid w:val="00AF4653"/>
    <w:rsid w:val="00AF7DB7"/>
    <w:rsid w:val="00B239AB"/>
    <w:rsid w:val="00B25C49"/>
    <w:rsid w:val="00B443E4"/>
    <w:rsid w:val="00B563EA"/>
    <w:rsid w:val="00B60E51"/>
    <w:rsid w:val="00B63A54"/>
    <w:rsid w:val="00B77D18"/>
    <w:rsid w:val="00B8313A"/>
    <w:rsid w:val="00B83C6B"/>
    <w:rsid w:val="00B93503"/>
    <w:rsid w:val="00BA31E8"/>
    <w:rsid w:val="00BA3BC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27516"/>
    <w:rsid w:val="00C32768"/>
    <w:rsid w:val="00C431DF"/>
    <w:rsid w:val="00C456BD"/>
    <w:rsid w:val="00C505D8"/>
    <w:rsid w:val="00C530DC"/>
    <w:rsid w:val="00C5350D"/>
    <w:rsid w:val="00C6123C"/>
    <w:rsid w:val="00C7084D"/>
    <w:rsid w:val="00C7315E"/>
    <w:rsid w:val="00C74A33"/>
    <w:rsid w:val="00C75895"/>
    <w:rsid w:val="00C83C9F"/>
    <w:rsid w:val="00C86866"/>
    <w:rsid w:val="00C94840"/>
    <w:rsid w:val="00C97007"/>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731"/>
    <w:rsid w:val="00DA5A8A"/>
    <w:rsid w:val="00DB26CD"/>
    <w:rsid w:val="00DB3135"/>
    <w:rsid w:val="00DB441C"/>
    <w:rsid w:val="00DB44AF"/>
    <w:rsid w:val="00DC1F58"/>
    <w:rsid w:val="00DC339B"/>
    <w:rsid w:val="00DC5D40"/>
    <w:rsid w:val="00DD25BA"/>
    <w:rsid w:val="00DD30E9"/>
    <w:rsid w:val="00DD4F47"/>
    <w:rsid w:val="00DD7FBB"/>
    <w:rsid w:val="00DE0B9F"/>
    <w:rsid w:val="00DE4238"/>
    <w:rsid w:val="00DE42B9"/>
    <w:rsid w:val="00DE657F"/>
    <w:rsid w:val="00DF1218"/>
    <w:rsid w:val="00DF4CEF"/>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86B71"/>
    <w:rsid w:val="00E92FCB"/>
    <w:rsid w:val="00EA147F"/>
    <w:rsid w:val="00EC4FCD"/>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30412"/>
  <w15:docId w15:val="{EFD738A8-3C28-49DC-8F5B-9D8C09F9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2A5380"/>
    <w:pPr>
      <w:snapToGrid w:val="0"/>
      <w:jc w:val="left"/>
    </w:pPr>
    <w:rPr>
      <w:sz w:val="20"/>
    </w:rPr>
  </w:style>
  <w:style w:type="character" w:customStyle="1" w:styleId="afb">
    <w:name w:val="註腳文字 字元"/>
    <w:basedOn w:val="a7"/>
    <w:link w:val="afa"/>
    <w:uiPriority w:val="99"/>
    <w:rsid w:val="002A5380"/>
    <w:rPr>
      <w:rFonts w:ascii="標楷體" w:eastAsia="標楷體"/>
      <w:kern w:val="2"/>
    </w:rPr>
  </w:style>
  <w:style w:type="character" w:styleId="afc">
    <w:name w:val="footnote reference"/>
    <w:basedOn w:val="a7"/>
    <w:uiPriority w:val="99"/>
    <w:semiHidden/>
    <w:unhideWhenUsed/>
    <w:rsid w:val="002A5380"/>
    <w:rPr>
      <w:vertAlign w:val="superscript"/>
    </w:rPr>
  </w:style>
  <w:style w:type="character" w:customStyle="1" w:styleId="40">
    <w:name w:val="標題 4 字元"/>
    <w:basedOn w:val="a7"/>
    <w:link w:val="4"/>
    <w:rsid w:val="002A5380"/>
    <w:rPr>
      <w:rFonts w:ascii="標楷體" w:eastAsia="標楷體" w:hAnsi="Arial"/>
      <w:kern w:val="32"/>
      <w:sz w:val="32"/>
      <w:szCs w:val="36"/>
    </w:rPr>
  </w:style>
  <w:style w:type="character" w:customStyle="1" w:styleId="30">
    <w:name w:val="標題 3 字元"/>
    <w:basedOn w:val="a7"/>
    <w:link w:val="3"/>
    <w:rsid w:val="002A538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DCA6-B0D2-4FB9-AD5C-6B4484B6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17</Pages>
  <Words>1506</Words>
  <Characters>8586</Characters>
  <Application>Microsoft Office Word</Application>
  <DocSecurity>0</DocSecurity>
  <Lines>71</Lines>
  <Paragraphs>20</Paragraphs>
  <ScaleCrop>false</ScaleCrop>
  <Company>cy</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張正瑋</dc:creator>
  <cp:lastModifiedBy>蔡昀穎</cp:lastModifiedBy>
  <cp:revision>2</cp:revision>
  <cp:lastPrinted>2025-05-23T05:40:00Z</cp:lastPrinted>
  <dcterms:created xsi:type="dcterms:W3CDTF">2025-05-27T09:27:00Z</dcterms:created>
  <dcterms:modified xsi:type="dcterms:W3CDTF">2025-05-27T09:27:00Z</dcterms:modified>
</cp:coreProperties>
</file>